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463F66" w14:textId="740C150F" w:rsidR="00101F32" w:rsidRDefault="00073031" w:rsidP="00101F32">
      <w:pPr>
        <w:jc w:val="center"/>
        <w:outlineLvl w:val="0"/>
        <w:rPr>
          <w:rFonts w:ascii="Times New Roman" w:eastAsia="Times New Roman" w:hAnsi="Times New Roman"/>
          <w:b/>
          <w:sz w:val="20"/>
          <w:szCs w:val="20"/>
        </w:rPr>
      </w:pPr>
      <w:r w:rsidRPr="00073031">
        <w:rPr>
          <w:rFonts w:ascii="Times New Roman" w:eastAsia="Times New Roman" w:hAnsi="Times New Roman"/>
          <w:b/>
          <w:sz w:val="20"/>
          <w:szCs w:val="20"/>
        </w:rPr>
        <w:t>OFFER FORM</w:t>
      </w:r>
    </w:p>
    <w:p w14:paraId="05FAF770" w14:textId="77777777" w:rsidR="00101F32" w:rsidRDefault="00101F32" w:rsidP="00101F32">
      <w:pPr>
        <w:spacing w:line="240" w:lineRule="auto"/>
        <w:jc w:val="center"/>
        <w:outlineLvl w:val="0"/>
        <w:rPr>
          <w:rFonts w:ascii="Times New Roman" w:eastAsia="Times New Roman" w:hAnsi="Times New Roman"/>
          <w:b/>
          <w:sz w:val="20"/>
          <w:szCs w:val="20"/>
          <w:highlight w:val="yellow"/>
        </w:rPr>
      </w:pPr>
      <w:r>
        <w:rPr>
          <w:rFonts w:ascii="Times New Roman" w:eastAsia="Times New Roman" w:hAnsi="Times New Roman"/>
          <w:b/>
          <w:sz w:val="20"/>
          <w:szCs w:val="20"/>
          <w:highlight w:val="yellow"/>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9053"/>
      </w:tblGrid>
      <w:tr w:rsidR="00101F32" w14:paraId="2980E371" w14:textId="77777777" w:rsidTr="00101F32">
        <w:tc>
          <w:tcPr>
            <w:tcW w:w="4941" w:type="dxa"/>
            <w:tcBorders>
              <w:top w:val="single" w:sz="4" w:space="0" w:color="auto"/>
              <w:left w:val="single" w:sz="4" w:space="0" w:color="auto"/>
              <w:bottom w:val="single" w:sz="4" w:space="0" w:color="auto"/>
              <w:right w:val="single" w:sz="4" w:space="0" w:color="auto"/>
            </w:tcBorders>
          </w:tcPr>
          <w:p w14:paraId="170B69C8" w14:textId="7569CE69" w:rsidR="00101F32" w:rsidRDefault="00FA45AC">
            <w:pPr>
              <w:spacing w:line="240" w:lineRule="auto"/>
              <w:jc w:val="both"/>
              <w:rPr>
                <w:rFonts w:ascii="Times New Roman" w:eastAsia="Times New Roman" w:hAnsi="Times New Roman"/>
                <w:b/>
                <w:sz w:val="20"/>
                <w:szCs w:val="20"/>
                <w:highlight w:val="yellow"/>
              </w:rPr>
            </w:pPr>
            <w:proofErr w:type="spellStart"/>
            <w:r w:rsidRPr="00FA45AC">
              <w:rPr>
                <w:rFonts w:ascii="Times New Roman" w:eastAsia="Times New Roman" w:hAnsi="Times New Roman"/>
                <w:b/>
                <w:sz w:val="20"/>
                <w:szCs w:val="20"/>
              </w:rPr>
              <w:t>Name</w:t>
            </w:r>
            <w:proofErr w:type="spellEnd"/>
            <w:r w:rsidRPr="00FA45AC">
              <w:rPr>
                <w:rFonts w:ascii="Times New Roman" w:eastAsia="Times New Roman" w:hAnsi="Times New Roman"/>
                <w:b/>
                <w:sz w:val="20"/>
                <w:szCs w:val="20"/>
              </w:rPr>
              <w:t xml:space="preserve"> of the </w:t>
            </w:r>
            <w:proofErr w:type="spellStart"/>
            <w:r w:rsidRPr="00FA45AC">
              <w:rPr>
                <w:rFonts w:ascii="Times New Roman" w:eastAsia="Times New Roman" w:hAnsi="Times New Roman"/>
                <w:b/>
                <w:sz w:val="20"/>
                <w:szCs w:val="20"/>
              </w:rPr>
              <w:t>Contractor</w:t>
            </w:r>
            <w:proofErr w:type="spellEnd"/>
            <w:r w:rsidRPr="00FA45AC">
              <w:rPr>
                <w:rFonts w:ascii="Times New Roman" w:eastAsia="Times New Roman" w:hAnsi="Times New Roman"/>
                <w:b/>
                <w:sz w:val="20"/>
                <w:szCs w:val="20"/>
                <w:highlight w:val="yellow"/>
              </w:rPr>
              <w:t xml:space="preserve"> </w:t>
            </w:r>
          </w:p>
        </w:tc>
        <w:tc>
          <w:tcPr>
            <w:tcW w:w="9053" w:type="dxa"/>
            <w:tcBorders>
              <w:top w:val="single" w:sz="4" w:space="0" w:color="auto"/>
              <w:left w:val="single" w:sz="4" w:space="0" w:color="auto"/>
              <w:bottom w:val="single" w:sz="4" w:space="0" w:color="auto"/>
              <w:right w:val="single" w:sz="4" w:space="0" w:color="auto"/>
            </w:tcBorders>
          </w:tcPr>
          <w:p w14:paraId="2BE5C9F1" w14:textId="77777777" w:rsidR="00101F32" w:rsidRDefault="00101F32">
            <w:pPr>
              <w:spacing w:line="240" w:lineRule="auto"/>
              <w:jc w:val="both"/>
              <w:rPr>
                <w:rFonts w:ascii="Times New Roman" w:eastAsia="Times New Roman" w:hAnsi="Times New Roman"/>
                <w:sz w:val="20"/>
                <w:szCs w:val="20"/>
                <w:highlight w:val="yellow"/>
              </w:rPr>
            </w:pPr>
          </w:p>
        </w:tc>
      </w:tr>
      <w:tr w:rsidR="00101F32" w:rsidRPr="00001464" w14:paraId="5707F608" w14:textId="77777777" w:rsidTr="00101F32">
        <w:tc>
          <w:tcPr>
            <w:tcW w:w="4941" w:type="dxa"/>
            <w:tcBorders>
              <w:top w:val="single" w:sz="4" w:space="0" w:color="auto"/>
              <w:left w:val="single" w:sz="4" w:space="0" w:color="auto"/>
              <w:bottom w:val="single" w:sz="4" w:space="0" w:color="auto"/>
              <w:right w:val="single" w:sz="4" w:space="0" w:color="auto"/>
            </w:tcBorders>
            <w:hideMark/>
          </w:tcPr>
          <w:p w14:paraId="50A22511" w14:textId="4ADBC20F" w:rsidR="00101F32" w:rsidRPr="00275D2F" w:rsidRDefault="00275D2F">
            <w:pPr>
              <w:spacing w:line="240" w:lineRule="auto"/>
              <w:jc w:val="both"/>
              <w:rPr>
                <w:rFonts w:ascii="Times New Roman" w:eastAsia="Times New Roman" w:hAnsi="Times New Roman"/>
                <w:b/>
                <w:sz w:val="20"/>
                <w:szCs w:val="20"/>
                <w:lang w:val="en-US"/>
              </w:rPr>
            </w:pPr>
            <w:r w:rsidRPr="00275D2F">
              <w:rPr>
                <w:rFonts w:ascii="Times New Roman" w:eastAsia="Times New Roman" w:hAnsi="Times New Roman"/>
                <w:b/>
                <w:sz w:val="20"/>
                <w:szCs w:val="20"/>
                <w:lang w:val="en-US"/>
              </w:rPr>
              <w:t>Contractor’s address (registered office) / voivodeship / NUTS code</w:t>
            </w:r>
          </w:p>
        </w:tc>
        <w:tc>
          <w:tcPr>
            <w:tcW w:w="9053" w:type="dxa"/>
            <w:tcBorders>
              <w:top w:val="single" w:sz="4" w:space="0" w:color="auto"/>
              <w:left w:val="single" w:sz="4" w:space="0" w:color="auto"/>
              <w:bottom w:val="single" w:sz="4" w:space="0" w:color="auto"/>
              <w:right w:val="single" w:sz="4" w:space="0" w:color="auto"/>
            </w:tcBorders>
            <w:hideMark/>
          </w:tcPr>
          <w:p w14:paraId="7774CDCC" w14:textId="31EC7E95" w:rsidR="00101F32" w:rsidRPr="005F25AE" w:rsidRDefault="00101F32">
            <w:pPr>
              <w:spacing w:line="240" w:lineRule="auto"/>
              <w:jc w:val="both"/>
              <w:rPr>
                <w:rFonts w:ascii="Times New Roman" w:eastAsia="Times New Roman" w:hAnsi="Times New Roman"/>
                <w:sz w:val="20"/>
                <w:szCs w:val="20"/>
                <w:lang w:val="en-US"/>
              </w:rPr>
            </w:pPr>
            <w:r w:rsidRPr="005F25AE">
              <w:rPr>
                <w:rFonts w:ascii="Times New Roman" w:eastAsia="Times New Roman" w:hAnsi="Times New Roman"/>
                <w:sz w:val="20"/>
                <w:szCs w:val="20"/>
                <w:lang w:val="en-US"/>
              </w:rPr>
              <w:t>……………………………………./……………………………/N</w:t>
            </w:r>
            <w:r w:rsidR="005F25AE">
              <w:rPr>
                <w:rFonts w:ascii="Times New Roman" w:eastAsia="Times New Roman" w:hAnsi="Times New Roman"/>
                <w:sz w:val="20"/>
                <w:szCs w:val="20"/>
                <w:lang w:val="en-US"/>
              </w:rPr>
              <w:t>UTS</w:t>
            </w:r>
            <w:r w:rsidRPr="005F25AE">
              <w:rPr>
                <w:rFonts w:ascii="Times New Roman" w:eastAsia="Times New Roman" w:hAnsi="Times New Roman"/>
                <w:sz w:val="20"/>
                <w:szCs w:val="20"/>
                <w:lang w:val="en-US"/>
              </w:rPr>
              <w:t>:……………………….</w:t>
            </w:r>
            <w:r w:rsidR="005F25AE" w:rsidRPr="005F25AE">
              <w:rPr>
                <w:lang w:val="en-US"/>
              </w:rPr>
              <w:t xml:space="preserve"> </w:t>
            </w:r>
            <w:r w:rsidR="005F25AE" w:rsidRPr="005F25AE">
              <w:rPr>
                <w:rFonts w:ascii="Times New Roman" w:eastAsia="Times New Roman" w:hAnsi="Times New Roman"/>
                <w:sz w:val="20"/>
                <w:szCs w:val="20"/>
                <w:lang w:val="en-US"/>
              </w:rPr>
              <w:t>(please fill in all fields)</w:t>
            </w:r>
          </w:p>
        </w:tc>
      </w:tr>
      <w:tr w:rsidR="00101F32" w14:paraId="2AB96478" w14:textId="77777777" w:rsidTr="00101F32">
        <w:tc>
          <w:tcPr>
            <w:tcW w:w="4941" w:type="dxa"/>
            <w:tcBorders>
              <w:top w:val="single" w:sz="4" w:space="0" w:color="auto"/>
              <w:left w:val="single" w:sz="4" w:space="0" w:color="auto"/>
              <w:bottom w:val="single" w:sz="4" w:space="0" w:color="auto"/>
              <w:right w:val="single" w:sz="4" w:space="0" w:color="auto"/>
            </w:tcBorders>
            <w:hideMark/>
          </w:tcPr>
          <w:p w14:paraId="67767289" w14:textId="0EA81F72" w:rsidR="00101F32" w:rsidRDefault="003E2F67">
            <w:pPr>
              <w:spacing w:line="240" w:lineRule="auto"/>
              <w:jc w:val="both"/>
              <w:rPr>
                <w:rFonts w:ascii="Times New Roman" w:eastAsia="Times New Roman" w:hAnsi="Times New Roman"/>
                <w:b/>
                <w:sz w:val="20"/>
                <w:szCs w:val="20"/>
              </w:rPr>
            </w:pPr>
            <w:proofErr w:type="spellStart"/>
            <w:r>
              <w:rPr>
                <w:rFonts w:ascii="Times New Roman" w:eastAsia="Times New Roman" w:hAnsi="Times New Roman"/>
                <w:b/>
                <w:sz w:val="20"/>
                <w:szCs w:val="20"/>
              </w:rPr>
              <w:t>Corresponding</w:t>
            </w:r>
            <w:proofErr w:type="spellEnd"/>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address</w:t>
            </w:r>
            <w:proofErr w:type="spellEnd"/>
          </w:p>
        </w:tc>
        <w:tc>
          <w:tcPr>
            <w:tcW w:w="9053" w:type="dxa"/>
            <w:tcBorders>
              <w:top w:val="single" w:sz="4" w:space="0" w:color="auto"/>
              <w:left w:val="single" w:sz="4" w:space="0" w:color="auto"/>
              <w:bottom w:val="single" w:sz="4" w:space="0" w:color="auto"/>
              <w:right w:val="single" w:sz="4" w:space="0" w:color="auto"/>
            </w:tcBorders>
          </w:tcPr>
          <w:p w14:paraId="4614E59C" w14:textId="77777777" w:rsidR="00101F32" w:rsidRDefault="00101F32">
            <w:pPr>
              <w:spacing w:line="240" w:lineRule="auto"/>
              <w:jc w:val="both"/>
              <w:rPr>
                <w:rFonts w:ascii="Times New Roman" w:eastAsia="Times New Roman" w:hAnsi="Times New Roman"/>
                <w:sz w:val="20"/>
                <w:szCs w:val="20"/>
                <w:highlight w:val="yellow"/>
              </w:rPr>
            </w:pPr>
          </w:p>
        </w:tc>
      </w:tr>
      <w:tr w:rsidR="00101F32" w14:paraId="63A986F3" w14:textId="77777777" w:rsidTr="00101F32">
        <w:tc>
          <w:tcPr>
            <w:tcW w:w="4941" w:type="dxa"/>
            <w:tcBorders>
              <w:top w:val="single" w:sz="4" w:space="0" w:color="auto"/>
              <w:left w:val="single" w:sz="4" w:space="0" w:color="auto"/>
              <w:bottom w:val="single" w:sz="4" w:space="0" w:color="auto"/>
              <w:right w:val="single" w:sz="4" w:space="0" w:color="auto"/>
            </w:tcBorders>
          </w:tcPr>
          <w:p w14:paraId="25501E6C" w14:textId="56F4CD35" w:rsidR="00101F32" w:rsidRPr="00266ECC" w:rsidRDefault="00266ECC">
            <w:pPr>
              <w:rPr>
                <w:rFonts w:ascii="Times New Roman" w:eastAsiaTheme="minorHAnsi" w:hAnsi="Times New Roman" w:cs="Times New Roman"/>
                <w:sz w:val="20"/>
                <w:szCs w:val="20"/>
                <w:lang w:val="en-US" w:eastAsia="en-US"/>
              </w:rPr>
            </w:pPr>
            <w:r w:rsidRPr="00266ECC">
              <w:rPr>
                <w:rFonts w:ascii="Times New Roman" w:hAnsi="Times New Roman" w:cs="Times New Roman"/>
                <w:sz w:val="20"/>
                <w:szCs w:val="20"/>
                <w:lang w:val="en-US"/>
              </w:rPr>
              <w:t>Is the Contractor a micro-enterprise or a small or medium-sized enterprise (SME)</w:t>
            </w:r>
            <w:r w:rsidR="00101F32">
              <w:rPr>
                <w:rFonts w:ascii="Times New Roman" w:hAnsi="Times New Roman" w:cs="Times New Roman"/>
                <w:b/>
                <w:sz w:val="20"/>
                <w:szCs w:val="20"/>
                <w:vertAlign w:val="superscript"/>
              </w:rPr>
              <w:footnoteReference w:id="1"/>
            </w:r>
            <w:r w:rsidR="00101F32" w:rsidRPr="00266ECC">
              <w:rPr>
                <w:rFonts w:ascii="Times New Roman" w:hAnsi="Times New Roman" w:cs="Times New Roman"/>
                <w:sz w:val="20"/>
                <w:szCs w:val="20"/>
                <w:lang w:val="en-US"/>
              </w:rPr>
              <w:t xml:space="preserve">? </w:t>
            </w:r>
          </w:p>
          <w:p w14:paraId="0DABCC03" w14:textId="77777777" w:rsidR="00101F32" w:rsidRPr="00266ECC" w:rsidRDefault="00101F32">
            <w:pPr>
              <w:rPr>
                <w:rFonts w:ascii="Times New Roman" w:hAnsi="Times New Roman" w:cs="Times New Roman"/>
                <w:b/>
                <w:sz w:val="20"/>
                <w:szCs w:val="20"/>
                <w:lang w:val="en-US"/>
              </w:rPr>
            </w:pPr>
          </w:p>
        </w:tc>
        <w:tc>
          <w:tcPr>
            <w:tcW w:w="9053" w:type="dxa"/>
            <w:tcBorders>
              <w:top w:val="single" w:sz="4" w:space="0" w:color="auto"/>
              <w:left w:val="single" w:sz="4" w:space="0" w:color="auto"/>
              <w:bottom w:val="single" w:sz="4" w:space="0" w:color="auto"/>
              <w:right w:val="single" w:sz="4" w:space="0" w:color="auto"/>
            </w:tcBorders>
            <w:hideMark/>
          </w:tcPr>
          <w:p w14:paraId="12BE3A1A" w14:textId="7EE221B5" w:rsidR="00101F32" w:rsidRPr="00F234DC" w:rsidRDefault="00101F32">
            <w:pPr>
              <w:spacing w:line="252" w:lineRule="auto"/>
              <w:jc w:val="both"/>
              <w:rPr>
                <w:rFonts w:ascii="Times New Roman" w:hAnsi="Times New Roman" w:cs="Times New Roman"/>
                <w:sz w:val="20"/>
                <w:szCs w:val="20"/>
                <w:lang w:val="en-US"/>
              </w:rPr>
            </w:pPr>
            <w:r w:rsidRPr="00F234DC">
              <w:rPr>
                <w:rFonts w:ascii="Times New Roman" w:hAnsi="Times New Roman" w:cs="Times New Roman"/>
                <w:sz w:val="20"/>
                <w:szCs w:val="20"/>
                <w:lang w:val="en-US"/>
              </w:rPr>
              <w:t>□</w:t>
            </w:r>
            <w:r w:rsidR="00F234DC" w:rsidRPr="00F234DC">
              <w:rPr>
                <w:lang w:val="en-US"/>
              </w:rPr>
              <w:t xml:space="preserve"> </w:t>
            </w:r>
            <w:r w:rsidR="00F234DC" w:rsidRPr="00F234DC">
              <w:rPr>
                <w:rFonts w:ascii="Times New Roman" w:hAnsi="Times New Roman" w:cs="Times New Roman"/>
                <w:sz w:val="20"/>
                <w:szCs w:val="20"/>
                <w:lang w:val="en-US"/>
              </w:rPr>
              <w:t>Micro-enterprise</w:t>
            </w:r>
          </w:p>
          <w:p w14:paraId="26C7B4F7" w14:textId="2C41A54F" w:rsidR="00101F32" w:rsidRPr="00F234DC" w:rsidRDefault="00101F32">
            <w:pPr>
              <w:spacing w:line="252" w:lineRule="auto"/>
              <w:jc w:val="both"/>
              <w:rPr>
                <w:rFonts w:ascii="Times New Roman" w:hAnsi="Times New Roman" w:cs="Times New Roman"/>
                <w:sz w:val="20"/>
                <w:szCs w:val="20"/>
                <w:lang w:val="en-US"/>
              </w:rPr>
            </w:pPr>
            <w:r w:rsidRPr="00F234DC">
              <w:rPr>
                <w:rFonts w:ascii="Times New Roman" w:hAnsi="Times New Roman" w:cs="Times New Roman"/>
                <w:sz w:val="20"/>
                <w:szCs w:val="20"/>
                <w:lang w:val="en-US"/>
              </w:rPr>
              <w:t xml:space="preserve">□ </w:t>
            </w:r>
            <w:r w:rsidR="00F234DC" w:rsidRPr="00F234DC">
              <w:rPr>
                <w:rFonts w:ascii="Times New Roman" w:hAnsi="Times New Roman" w:cs="Times New Roman"/>
                <w:sz w:val="20"/>
                <w:szCs w:val="20"/>
                <w:lang w:val="en-US"/>
              </w:rPr>
              <w:t>Small enterprise</w:t>
            </w:r>
            <w:r w:rsidRPr="00F234DC">
              <w:rPr>
                <w:rFonts w:ascii="Times New Roman" w:hAnsi="Times New Roman" w:cs="Times New Roman"/>
                <w:sz w:val="20"/>
                <w:szCs w:val="20"/>
                <w:lang w:val="en-US"/>
              </w:rPr>
              <w:t xml:space="preserve"> </w:t>
            </w:r>
          </w:p>
          <w:p w14:paraId="56762013" w14:textId="6B228533" w:rsidR="00101F32" w:rsidRPr="00F234DC" w:rsidRDefault="00101F32">
            <w:pPr>
              <w:spacing w:line="252" w:lineRule="auto"/>
              <w:jc w:val="both"/>
              <w:rPr>
                <w:rFonts w:ascii="Times New Roman" w:hAnsi="Times New Roman" w:cs="Times New Roman"/>
                <w:sz w:val="20"/>
                <w:szCs w:val="20"/>
                <w:lang w:val="en-US"/>
              </w:rPr>
            </w:pPr>
            <w:r w:rsidRPr="00F234DC">
              <w:rPr>
                <w:rFonts w:ascii="Times New Roman" w:hAnsi="Times New Roman" w:cs="Times New Roman"/>
                <w:sz w:val="20"/>
                <w:szCs w:val="20"/>
                <w:lang w:val="en-US"/>
              </w:rPr>
              <w:t>□</w:t>
            </w:r>
            <w:r w:rsidR="00F234DC" w:rsidRPr="00F234DC">
              <w:rPr>
                <w:lang w:val="en-US"/>
              </w:rPr>
              <w:t xml:space="preserve"> </w:t>
            </w:r>
            <w:r w:rsidR="00F234DC" w:rsidRPr="00F234DC">
              <w:rPr>
                <w:rFonts w:ascii="Times New Roman" w:hAnsi="Times New Roman" w:cs="Times New Roman"/>
                <w:sz w:val="20"/>
                <w:szCs w:val="20"/>
                <w:lang w:val="en-US"/>
              </w:rPr>
              <w:t>Medium-sized enterprise</w:t>
            </w:r>
          </w:p>
          <w:p w14:paraId="0CB96986" w14:textId="22602421" w:rsidR="00101F32" w:rsidRPr="003F2FC7" w:rsidRDefault="00101F32">
            <w:pPr>
              <w:spacing w:line="252" w:lineRule="auto"/>
              <w:jc w:val="both"/>
              <w:rPr>
                <w:rFonts w:ascii="Times New Roman" w:hAnsi="Times New Roman" w:cs="Times New Roman"/>
                <w:sz w:val="20"/>
                <w:szCs w:val="20"/>
                <w:lang w:val="en-US"/>
              </w:rPr>
            </w:pPr>
            <w:r w:rsidRPr="003F2FC7">
              <w:rPr>
                <w:rFonts w:ascii="Times New Roman" w:hAnsi="Times New Roman" w:cs="Times New Roman"/>
                <w:sz w:val="20"/>
                <w:szCs w:val="20"/>
                <w:lang w:val="en-US"/>
              </w:rPr>
              <w:t>□</w:t>
            </w:r>
            <w:r w:rsidR="003F2FC7" w:rsidRPr="003F2FC7">
              <w:rPr>
                <w:lang w:val="en-US"/>
              </w:rPr>
              <w:t xml:space="preserve"> </w:t>
            </w:r>
            <w:r w:rsidR="003F2FC7" w:rsidRPr="003F2FC7">
              <w:rPr>
                <w:rFonts w:ascii="Times New Roman" w:hAnsi="Times New Roman" w:cs="Times New Roman"/>
                <w:sz w:val="20"/>
                <w:szCs w:val="20"/>
                <w:lang w:val="en-US"/>
              </w:rPr>
              <w:t>Sole proprietorship</w:t>
            </w:r>
          </w:p>
          <w:p w14:paraId="4011ED61" w14:textId="1767FEF3" w:rsidR="00101F32" w:rsidRPr="003F2FC7" w:rsidRDefault="00101F32">
            <w:pPr>
              <w:spacing w:line="252" w:lineRule="auto"/>
              <w:jc w:val="both"/>
              <w:rPr>
                <w:rFonts w:ascii="Times New Roman" w:hAnsi="Times New Roman" w:cs="Times New Roman"/>
                <w:sz w:val="20"/>
                <w:szCs w:val="20"/>
                <w:lang w:val="en-US"/>
              </w:rPr>
            </w:pPr>
            <w:r w:rsidRPr="003F2FC7">
              <w:rPr>
                <w:rFonts w:ascii="Times New Roman" w:hAnsi="Times New Roman" w:cs="Times New Roman"/>
                <w:sz w:val="20"/>
                <w:szCs w:val="20"/>
                <w:lang w:val="en-US"/>
              </w:rPr>
              <w:t>□</w:t>
            </w:r>
            <w:r w:rsidR="003F2FC7" w:rsidRPr="003F2FC7">
              <w:rPr>
                <w:lang w:val="en-US"/>
              </w:rPr>
              <w:t xml:space="preserve"> </w:t>
            </w:r>
            <w:r w:rsidR="003F2FC7" w:rsidRPr="003F2FC7">
              <w:rPr>
                <w:rFonts w:ascii="Times New Roman" w:hAnsi="Times New Roman" w:cs="Times New Roman"/>
                <w:sz w:val="20"/>
                <w:szCs w:val="20"/>
                <w:lang w:val="en-US"/>
              </w:rPr>
              <w:t>Natural person not conducting business activity</w:t>
            </w:r>
          </w:p>
          <w:p w14:paraId="0ACC88D2" w14:textId="0BE4EA15" w:rsidR="00101F32" w:rsidRDefault="00101F32">
            <w:pPr>
              <w:spacing w:line="252"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F2FC7" w:rsidRPr="003F2FC7">
              <w:rPr>
                <w:rFonts w:ascii="Times New Roman" w:hAnsi="Times New Roman" w:cs="Times New Roman"/>
                <w:sz w:val="20"/>
                <w:szCs w:val="20"/>
              </w:rPr>
              <w:t>Other</w:t>
            </w:r>
            <w:proofErr w:type="spellEnd"/>
            <w:r w:rsidR="003F2FC7" w:rsidRPr="003F2FC7">
              <w:rPr>
                <w:rFonts w:ascii="Times New Roman" w:hAnsi="Times New Roman" w:cs="Times New Roman"/>
                <w:sz w:val="20"/>
                <w:szCs w:val="20"/>
              </w:rPr>
              <w:t xml:space="preserve"> </w:t>
            </w:r>
            <w:proofErr w:type="spellStart"/>
            <w:r w:rsidR="003F2FC7" w:rsidRPr="003F2FC7">
              <w:rPr>
                <w:rFonts w:ascii="Times New Roman" w:hAnsi="Times New Roman" w:cs="Times New Roman"/>
                <w:sz w:val="20"/>
                <w:szCs w:val="20"/>
              </w:rPr>
              <w:t>type</w:t>
            </w:r>
            <w:proofErr w:type="spellEnd"/>
            <w:r w:rsidR="003F2FC7" w:rsidRPr="003F2FC7">
              <w:rPr>
                <w:rFonts w:ascii="Times New Roman" w:hAnsi="Times New Roman" w:cs="Times New Roman"/>
                <w:sz w:val="20"/>
                <w:szCs w:val="20"/>
              </w:rPr>
              <w:t xml:space="preserve"> (</w:t>
            </w:r>
            <w:proofErr w:type="spellStart"/>
            <w:r w:rsidR="003F2FC7" w:rsidRPr="003F2FC7">
              <w:rPr>
                <w:rFonts w:ascii="Times New Roman" w:hAnsi="Times New Roman" w:cs="Times New Roman"/>
                <w:sz w:val="20"/>
                <w:szCs w:val="20"/>
              </w:rPr>
              <w:t>please</w:t>
            </w:r>
            <w:proofErr w:type="spellEnd"/>
            <w:r w:rsidR="003F2FC7" w:rsidRPr="003F2FC7">
              <w:rPr>
                <w:rFonts w:ascii="Times New Roman" w:hAnsi="Times New Roman" w:cs="Times New Roman"/>
                <w:sz w:val="20"/>
                <w:szCs w:val="20"/>
              </w:rPr>
              <w:t xml:space="preserve"> </w:t>
            </w:r>
            <w:proofErr w:type="spellStart"/>
            <w:r w:rsidR="003F2FC7" w:rsidRPr="003F2FC7">
              <w:rPr>
                <w:rFonts w:ascii="Times New Roman" w:hAnsi="Times New Roman" w:cs="Times New Roman"/>
                <w:sz w:val="20"/>
                <w:szCs w:val="20"/>
              </w:rPr>
              <w:t>specify</w:t>
            </w:r>
            <w:proofErr w:type="spellEnd"/>
            <w:r w:rsidR="003F2FC7" w:rsidRPr="003F2FC7">
              <w:rPr>
                <w:rFonts w:ascii="Times New Roman" w:hAnsi="Times New Roman" w:cs="Times New Roman"/>
                <w:sz w:val="20"/>
                <w:szCs w:val="20"/>
              </w:rPr>
              <w:t>)</w:t>
            </w:r>
            <w:r>
              <w:rPr>
                <w:rFonts w:ascii="Times New Roman" w:hAnsi="Times New Roman" w:cs="Times New Roman"/>
                <w:sz w:val="20"/>
                <w:szCs w:val="20"/>
              </w:rPr>
              <w:t>……………………………………………………</w:t>
            </w:r>
          </w:p>
        </w:tc>
      </w:tr>
      <w:tr w:rsidR="00101F32" w14:paraId="0A80ABE9" w14:textId="77777777" w:rsidTr="00101F32">
        <w:tc>
          <w:tcPr>
            <w:tcW w:w="4941" w:type="dxa"/>
            <w:tcBorders>
              <w:top w:val="single" w:sz="4" w:space="0" w:color="auto"/>
              <w:left w:val="single" w:sz="4" w:space="0" w:color="auto"/>
              <w:bottom w:val="single" w:sz="4" w:space="0" w:color="auto"/>
              <w:right w:val="single" w:sz="4" w:space="0" w:color="auto"/>
            </w:tcBorders>
            <w:hideMark/>
          </w:tcPr>
          <w:p w14:paraId="79AB0DFD" w14:textId="7CE809D3" w:rsidR="00101F32" w:rsidRPr="00306503" w:rsidRDefault="00306503">
            <w:pPr>
              <w:spacing w:line="240" w:lineRule="auto"/>
              <w:jc w:val="both"/>
              <w:rPr>
                <w:rFonts w:ascii="Times New Roman" w:eastAsia="Times New Roman" w:hAnsi="Times New Roman" w:cstheme="minorBidi"/>
                <w:b/>
                <w:sz w:val="20"/>
                <w:szCs w:val="20"/>
                <w:lang w:val="en-US"/>
              </w:rPr>
            </w:pPr>
            <w:r w:rsidRPr="00306503">
              <w:rPr>
                <w:rFonts w:ascii="Times New Roman" w:eastAsia="Times New Roman" w:hAnsi="Times New Roman"/>
                <w:b/>
                <w:sz w:val="20"/>
                <w:szCs w:val="20"/>
                <w:lang w:val="en-US"/>
              </w:rPr>
              <w:t>Tax Identification Number (NIP) / Statistical Identification Number (REGON)</w:t>
            </w:r>
          </w:p>
        </w:tc>
        <w:tc>
          <w:tcPr>
            <w:tcW w:w="9053" w:type="dxa"/>
            <w:tcBorders>
              <w:top w:val="single" w:sz="4" w:space="0" w:color="auto"/>
              <w:left w:val="single" w:sz="4" w:space="0" w:color="auto"/>
              <w:bottom w:val="single" w:sz="4" w:space="0" w:color="auto"/>
              <w:right w:val="single" w:sz="4" w:space="0" w:color="auto"/>
            </w:tcBorders>
            <w:hideMark/>
          </w:tcPr>
          <w:p w14:paraId="32448A76" w14:textId="77777777" w:rsidR="00101F32" w:rsidRDefault="00101F32">
            <w:pPr>
              <w:spacing w:line="240" w:lineRule="auto"/>
              <w:jc w:val="both"/>
              <w:rPr>
                <w:rFonts w:ascii="Times New Roman" w:eastAsia="Times New Roman" w:hAnsi="Times New Roman"/>
                <w:b/>
                <w:sz w:val="20"/>
                <w:szCs w:val="20"/>
              </w:rPr>
            </w:pPr>
            <w:r>
              <w:rPr>
                <w:rFonts w:ascii="Times New Roman" w:eastAsia="Times New Roman" w:hAnsi="Times New Roman"/>
                <w:b/>
                <w:sz w:val="20"/>
                <w:szCs w:val="20"/>
              </w:rPr>
              <w:t>NIP:                                         REGON:</w:t>
            </w:r>
          </w:p>
        </w:tc>
      </w:tr>
      <w:tr w:rsidR="00101F32" w14:paraId="7401FC60" w14:textId="77777777" w:rsidTr="00101F32">
        <w:tc>
          <w:tcPr>
            <w:tcW w:w="4941" w:type="dxa"/>
            <w:tcBorders>
              <w:top w:val="single" w:sz="4" w:space="0" w:color="auto"/>
              <w:left w:val="single" w:sz="4" w:space="0" w:color="auto"/>
              <w:bottom w:val="single" w:sz="4" w:space="0" w:color="auto"/>
              <w:right w:val="single" w:sz="4" w:space="0" w:color="auto"/>
            </w:tcBorders>
            <w:hideMark/>
          </w:tcPr>
          <w:p w14:paraId="054FB15C" w14:textId="04C065D3" w:rsidR="00101F32" w:rsidRDefault="00306503">
            <w:pPr>
              <w:spacing w:line="240" w:lineRule="auto"/>
              <w:jc w:val="both"/>
              <w:rPr>
                <w:rFonts w:ascii="Times New Roman" w:eastAsia="Times New Roman" w:hAnsi="Times New Roman"/>
                <w:b/>
                <w:sz w:val="20"/>
                <w:szCs w:val="20"/>
              </w:rPr>
            </w:pPr>
            <w:r w:rsidRPr="00306503">
              <w:rPr>
                <w:rFonts w:ascii="Times New Roman" w:eastAsia="Times New Roman" w:hAnsi="Times New Roman"/>
                <w:b/>
                <w:sz w:val="20"/>
                <w:szCs w:val="20"/>
              </w:rPr>
              <w:t>PHONE / E-MAIL</w:t>
            </w:r>
          </w:p>
        </w:tc>
        <w:tc>
          <w:tcPr>
            <w:tcW w:w="9053" w:type="dxa"/>
            <w:tcBorders>
              <w:top w:val="single" w:sz="4" w:space="0" w:color="auto"/>
              <w:left w:val="single" w:sz="4" w:space="0" w:color="auto"/>
              <w:bottom w:val="single" w:sz="4" w:space="0" w:color="auto"/>
              <w:right w:val="single" w:sz="4" w:space="0" w:color="auto"/>
            </w:tcBorders>
            <w:hideMark/>
          </w:tcPr>
          <w:p w14:paraId="5D53D43C" w14:textId="58060F58" w:rsidR="00101F32" w:rsidRDefault="00306503">
            <w:pPr>
              <w:spacing w:line="240" w:lineRule="auto"/>
              <w:jc w:val="both"/>
              <w:rPr>
                <w:rFonts w:ascii="Times New Roman" w:eastAsia="Times New Roman" w:hAnsi="Times New Roman"/>
                <w:b/>
                <w:sz w:val="20"/>
                <w:szCs w:val="20"/>
              </w:rPr>
            </w:pPr>
            <w:r>
              <w:rPr>
                <w:rFonts w:ascii="Times New Roman" w:eastAsia="Times New Roman" w:hAnsi="Times New Roman"/>
                <w:b/>
                <w:sz w:val="20"/>
                <w:szCs w:val="20"/>
              </w:rPr>
              <w:t>Phone</w:t>
            </w:r>
            <w:r w:rsidR="00101F32">
              <w:rPr>
                <w:rFonts w:ascii="Times New Roman" w:eastAsia="Times New Roman" w:hAnsi="Times New Roman"/>
                <w:b/>
                <w:sz w:val="20"/>
                <w:szCs w:val="20"/>
              </w:rPr>
              <w:t>:                                          E-mail:</w:t>
            </w:r>
          </w:p>
        </w:tc>
      </w:tr>
      <w:tr w:rsidR="00101F32" w14:paraId="66068539" w14:textId="77777777" w:rsidTr="00101F32">
        <w:tc>
          <w:tcPr>
            <w:tcW w:w="4941" w:type="dxa"/>
            <w:tcBorders>
              <w:top w:val="single" w:sz="4" w:space="0" w:color="auto"/>
              <w:left w:val="single" w:sz="4" w:space="0" w:color="auto"/>
              <w:bottom w:val="single" w:sz="4" w:space="0" w:color="auto"/>
              <w:right w:val="single" w:sz="4" w:space="0" w:color="auto"/>
            </w:tcBorders>
            <w:hideMark/>
          </w:tcPr>
          <w:p w14:paraId="0B3BF560" w14:textId="44F7A85F" w:rsidR="00101F32" w:rsidRDefault="0002428F">
            <w:pPr>
              <w:spacing w:line="240" w:lineRule="auto"/>
              <w:jc w:val="both"/>
              <w:rPr>
                <w:rFonts w:ascii="Times New Roman" w:eastAsia="Times New Roman" w:hAnsi="Times New Roman"/>
                <w:b/>
                <w:sz w:val="20"/>
                <w:szCs w:val="20"/>
              </w:rPr>
            </w:pPr>
            <w:proofErr w:type="spellStart"/>
            <w:r w:rsidRPr="0002428F">
              <w:rPr>
                <w:rFonts w:ascii="Times New Roman" w:eastAsia="Times New Roman" w:hAnsi="Times New Roman" w:cs="Times New Roman"/>
                <w:b/>
              </w:rPr>
              <w:t>Contact</w:t>
            </w:r>
            <w:proofErr w:type="spellEnd"/>
            <w:r w:rsidRPr="0002428F">
              <w:rPr>
                <w:rFonts w:ascii="Times New Roman" w:eastAsia="Times New Roman" w:hAnsi="Times New Roman" w:cs="Times New Roman"/>
                <w:b/>
              </w:rPr>
              <w:t xml:space="preserve"> person</w:t>
            </w:r>
          </w:p>
        </w:tc>
        <w:tc>
          <w:tcPr>
            <w:tcW w:w="9053" w:type="dxa"/>
            <w:tcBorders>
              <w:top w:val="single" w:sz="4" w:space="0" w:color="auto"/>
              <w:left w:val="single" w:sz="4" w:space="0" w:color="auto"/>
              <w:bottom w:val="single" w:sz="4" w:space="0" w:color="auto"/>
              <w:right w:val="single" w:sz="4" w:space="0" w:color="auto"/>
            </w:tcBorders>
            <w:hideMark/>
          </w:tcPr>
          <w:p w14:paraId="16411927" w14:textId="42E4B79A" w:rsidR="00101F32" w:rsidRPr="00BA06DB" w:rsidRDefault="0002428F">
            <w:pPr>
              <w:spacing w:line="240" w:lineRule="auto"/>
              <w:jc w:val="both"/>
              <w:rPr>
                <w:rFonts w:ascii="Times New Roman" w:eastAsia="Times New Roman" w:hAnsi="Times New Roman" w:cs="Times New Roman"/>
                <w:b/>
                <w:lang w:val="en-US" w:eastAsia="en-US"/>
              </w:rPr>
            </w:pPr>
            <w:r w:rsidRPr="00BA06DB">
              <w:rPr>
                <w:rFonts w:ascii="Times New Roman" w:eastAsia="Times New Roman" w:hAnsi="Times New Roman" w:cs="Times New Roman"/>
                <w:b/>
                <w:lang w:val="en-US"/>
              </w:rPr>
              <w:t>First and last name</w:t>
            </w:r>
            <w:r w:rsidR="00101F32" w:rsidRPr="00BA06DB">
              <w:rPr>
                <w:rFonts w:ascii="Times New Roman" w:eastAsia="Times New Roman" w:hAnsi="Times New Roman" w:cs="Times New Roman"/>
                <w:b/>
                <w:lang w:val="en-US"/>
              </w:rPr>
              <w:t>:</w:t>
            </w:r>
          </w:p>
          <w:p w14:paraId="5A6EA643" w14:textId="16C86A1B" w:rsidR="00101F32" w:rsidRPr="00BA06DB" w:rsidRDefault="00306503">
            <w:pPr>
              <w:spacing w:line="240" w:lineRule="auto"/>
              <w:jc w:val="both"/>
              <w:rPr>
                <w:rFonts w:ascii="Times New Roman" w:eastAsia="Times New Roman" w:hAnsi="Times New Roman" w:cs="Times New Roman"/>
                <w:b/>
                <w:lang w:val="en-US"/>
              </w:rPr>
            </w:pPr>
            <w:r w:rsidRPr="00BA06DB">
              <w:rPr>
                <w:rFonts w:ascii="Times New Roman" w:eastAsia="Times New Roman" w:hAnsi="Times New Roman" w:cs="Times New Roman"/>
                <w:b/>
                <w:lang w:val="en-US"/>
              </w:rPr>
              <w:t>Phone</w:t>
            </w:r>
            <w:r w:rsidR="00101F32" w:rsidRPr="00BA06DB">
              <w:rPr>
                <w:rFonts w:ascii="Times New Roman" w:eastAsia="Times New Roman" w:hAnsi="Times New Roman" w:cs="Times New Roman"/>
                <w:b/>
                <w:lang w:val="en-US"/>
              </w:rPr>
              <w:t>:</w:t>
            </w:r>
          </w:p>
          <w:p w14:paraId="61ED41E9" w14:textId="77777777" w:rsidR="00101F32" w:rsidRDefault="00101F32">
            <w:pPr>
              <w:spacing w:line="240" w:lineRule="auto"/>
              <w:jc w:val="both"/>
              <w:rPr>
                <w:rFonts w:ascii="Times New Roman" w:eastAsia="Times New Roman" w:hAnsi="Times New Roman" w:cstheme="minorBidi"/>
                <w:b/>
                <w:sz w:val="20"/>
                <w:szCs w:val="20"/>
              </w:rPr>
            </w:pPr>
            <w:r>
              <w:rPr>
                <w:rFonts w:ascii="Times New Roman" w:eastAsia="Times New Roman" w:hAnsi="Times New Roman" w:cs="Times New Roman"/>
                <w:b/>
              </w:rPr>
              <w:t>E-mail:</w:t>
            </w:r>
          </w:p>
        </w:tc>
      </w:tr>
    </w:tbl>
    <w:p w14:paraId="2331C608" w14:textId="77777777" w:rsidR="00101F32" w:rsidRDefault="00101F32" w:rsidP="00101F32">
      <w:pPr>
        <w:spacing w:line="240" w:lineRule="auto"/>
        <w:jc w:val="both"/>
        <w:rPr>
          <w:rFonts w:ascii="Times New Roman" w:eastAsia="Times New Roman" w:hAnsi="Times New Roman" w:cstheme="minorBidi"/>
          <w:sz w:val="20"/>
          <w:szCs w:val="20"/>
          <w:highlight w:val="yellow"/>
        </w:rPr>
      </w:pPr>
    </w:p>
    <w:p w14:paraId="4786F114" w14:textId="0530DFC0" w:rsidR="00101F32" w:rsidRPr="004F0382" w:rsidRDefault="004F0382" w:rsidP="004F0382">
      <w:pPr>
        <w:spacing w:line="240" w:lineRule="auto"/>
        <w:jc w:val="both"/>
        <w:rPr>
          <w:rFonts w:ascii="Times New Roman" w:eastAsia="Times New Roman" w:hAnsi="Times New Roman"/>
          <w:sz w:val="20"/>
          <w:szCs w:val="20"/>
          <w:lang w:val="en-US"/>
        </w:rPr>
      </w:pPr>
      <w:r w:rsidRPr="004F0382">
        <w:rPr>
          <w:rFonts w:ascii="Times New Roman" w:eastAsia="Times New Roman" w:hAnsi="Times New Roman"/>
          <w:sz w:val="20"/>
          <w:szCs w:val="20"/>
          <w:lang w:val="en-US"/>
        </w:rPr>
        <w:t>With reference to the request for quotation for</w:t>
      </w:r>
      <w:r>
        <w:rPr>
          <w:rFonts w:ascii="Times New Roman" w:eastAsia="Times New Roman" w:hAnsi="Times New Roman"/>
          <w:sz w:val="20"/>
          <w:szCs w:val="20"/>
          <w:lang w:val="en-US"/>
        </w:rPr>
        <w:t xml:space="preserve"> a</w:t>
      </w:r>
      <w:r w:rsidRPr="004F0382">
        <w:rPr>
          <w:rFonts w:ascii="Times New Roman" w:eastAsia="Times New Roman" w:hAnsi="Times New Roman"/>
          <w:sz w:val="20"/>
          <w:szCs w:val="20"/>
          <w:lang w:val="en-US"/>
        </w:rPr>
        <w:t xml:space="preserve"> </w:t>
      </w:r>
      <w:r w:rsidR="00001464">
        <w:rPr>
          <w:rFonts w:ascii="Times New Roman" w:eastAsia="Times New Roman" w:hAnsi="Times New Roman"/>
          <w:b/>
          <w:bCs/>
          <w:sz w:val="20"/>
          <w:szCs w:val="20"/>
          <w:lang w:val="en-US"/>
        </w:rPr>
        <w:t>c</w:t>
      </w:r>
      <w:r w:rsidR="00001464" w:rsidRPr="00001464">
        <w:rPr>
          <w:rFonts w:ascii="Times New Roman" w:eastAsia="Times New Roman" w:hAnsi="Times New Roman"/>
          <w:b/>
          <w:bCs/>
          <w:sz w:val="20"/>
          <w:szCs w:val="20"/>
          <w:lang w:val="en-US"/>
        </w:rPr>
        <w:t xml:space="preserve">omprehensive service for conducting specialized </w:t>
      </w:r>
      <w:r w:rsidR="00001464" w:rsidRPr="00001464">
        <w:rPr>
          <w:rFonts w:ascii="Times New Roman" w:eastAsia="Times New Roman" w:hAnsi="Times New Roman"/>
          <w:b/>
          <w:bCs/>
          <w:i/>
          <w:iCs/>
          <w:sz w:val="20"/>
          <w:szCs w:val="20"/>
          <w:lang w:val="en-US"/>
        </w:rPr>
        <w:t>in vitro</w:t>
      </w:r>
      <w:r w:rsidR="00001464" w:rsidRPr="00001464">
        <w:rPr>
          <w:rFonts w:ascii="Times New Roman" w:eastAsia="Times New Roman" w:hAnsi="Times New Roman"/>
          <w:b/>
          <w:bCs/>
          <w:sz w:val="20"/>
          <w:szCs w:val="20"/>
          <w:lang w:val="en-US"/>
        </w:rPr>
        <w:t xml:space="preserve"> studies in the field of molecular and cellular pharmacology, involving the evaluation of the biological activity of a chemical compound the </w:t>
      </w:r>
      <w:proofErr w:type="spellStart"/>
      <w:r w:rsidR="00001464" w:rsidRPr="00001464">
        <w:rPr>
          <w:rFonts w:ascii="Times New Roman" w:eastAsia="Times New Roman" w:hAnsi="Times New Roman"/>
          <w:b/>
          <w:bCs/>
          <w:sz w:val="20"/>
          <w:szCs w:val="20"/>
          <w:lang w:val="en-US"/>
        </w:rPr>
        <w:t>BioMAP</w:t>
      </w:r>
      <w:proofErr w:type="spellEnd"/>
      <w:r w:rsidR="00001464" w:rsidRPr="00001464">
        <w:rPr>
          <w:rFonts w:ascii="Times New Roman" w:eastAsia="Times New Roman" w:hAnsi="Times New Roman"/>
          <w:b/>
          <w:bCs/>
          <w:sz w:val="20"/>
          <w:szCs w:val="20"/>
          <w:lang w:val="en-US"/>
        </w:rPr>
        <w:t xml:space="preserve"> platform  offered by Eurofins Discovery, for the needs of the Maj Institute of Pharmacology, Polish Academy of Sciences in Kraków</w:t>
      </w:r>
      <w:r w:rsidR="00101F32" w:rsidRPr="004F0382">
        <w:rPr>
          <w:rFonts w:ascii="Times New Roman" w:eastAsia="Times New Roman" w:hAnsi="Times New Roman" w:cs="Times New Roman"/>
          <w:b/>
          <w:bCs/>
          <w:sz w:val="20"/>
          <w:szCs w:val="20"/>
          <w:lang w:val="en-US"/>
        </w:rPr>
        <w:t>:</w:t>
      </w:r>
    </w:p>
    <w:p w14:paraId="1EDB73BE" w14:textId="7075A813" w:rsidR="00101F32" w:rsidRPr="00912518" w:rsidRDefault="002B28F7" w:rsidP="00912518">
      <w:pPr>
        <w:pStyle w:val="Akapitzlist"/>
        <w:numPr>
          <w:ilvl w:val="0"/>
          <w:numId w:val="9"/>
        </w:numPr>
        <w:spacing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W</w:t>
      </w:r>
      <w:r w:rsidR="00912518" w:rsidRPr="00912518">
        <w:rPr>
          <w:rFonts w:ascii="Times New Roman" w:eastAsia="Times New Roman" w:hAnsi="Times New Roman"/>
          <w:sz w:val="20"/>
          <w:szCs w:val="20"/>
          <w:lang w:val="en-US"/>
        </w:rPr>
        <w:t>e offer to perform the subject of the contract</w:t>
      </w:r>
      <w:r w:rsidR="00101F32" w:rsidRPr="00912518">
        <w:rPr>
          <w:rFonts w:ascii="Times New Roman" w:eastAsia="Times New Roman" w:hAnsi="Times New Roman"/>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3119"/>
        <w:gridCol w:w="3259"/>
        <w:gridCol w:w="2942"/>
      </w:tblGrid>
      <w:tr w:rsidR="00101F32" w:rsidRPr="00001464" w14:paraId="4782E0F9" w14:textId="77777777" w:rsidTr="00101F32">
        <w:tc>
          <w:tcPr>
            <w:tcW w:w="1800" w:type="pct"/>
            <w:tcBorders>
              <w:top w:val="single" w:sz="4" w:space="0" w:color="auto"/>
              <w:left w:val="single" w:sz="4" w:space="0" w:color="auto"/>
              <w:bottom w:val="single" w:sz="4" w:space="0" w:color="auto"/>
              <w:right w:val="single" w:sz="4" w:space="0" w:color="auto"/>
            </w:tcBorders>
            <w:vAlign w:val="center"/>
            <w:hideMark/>
          </w:tcPr>
          <w:p w14:paraId="63F413F1" w14:textId="38E9C5C2" w:rsidR="00101F32" w:rsidRDefault="00BA06DB">
            <w:pPr>
              <w:spacing w:before="120" w:line="240" w:lineRule="auto"/>
              <w:ind w:left="56"/>
              <w:jc w:val="center"/>
              <w:rPr>
                <w:rFonts w:ascii="Times New Roman" w:eastAsia="Times New Roman" w:hAnsi="Times New Roman" w:cs="Times New Roman"/>
                <w:b/>
                <w:sz w:val="20"/>
                <w:szCs w:val="20"/>
              </w:rPr>
            </w:pPr>
            <w:proofErr w:type="spellStart"/>
            <w:r w:rsidRPr="00BA06DB">
              <w:rPr>
                <w:rFonts w:ascii="Times New Roman" w:eastAsia="Times New Roman" w:hAnsi="Times New Roman" w:cs="Times New Roman"/>
                <w:b/>
                <w:sz w:val="20"/>
                <w:szCs w:val="20"/>
              </w:rPr>
              <w:lastRenderedPageBreak/>
              <w:t>Task</w:t>
            </w:r>
            <w:proofErr w:type="spellEnd"/>
            <w:r w:rsidRPr="00BA06DB">
              <w:rPr>
                <w:rFonts w:ascii="Times New Roman" w:eastAsia="Times New Roman" w:hAnsi="Times New Roman" w:cs="Times New Roman"/>
                <w:b/>
                <w:sz w:val="20"/>
                <w:szCs w:val="20"/>
              </w:rPr>
              <w:t xml:space="preserve"> </w:t>
            </w:r>
            <w:proofErr w:type="spellStart"/>
            <w:r w:rsidRPr="00BA06DB">
              <w:rPr>
                <w:rFonts w:ascii="Times New Roman" w:eastAsia="Times New Roman" w:hAnsi="Times New Roman" w:cs="Times New Roman"/>
                <w:b/>
                <w:sz w:val="20"/>
                <w:szCs w:val="20"/>
              </w:rPr>
              <w:t>name</w:t>
            </w:r>
            <w:proofErr w:type="spellEnd"/>
          </w:p>
        </w:tc>
        <w:tc>
          <w:tcPr>
            <w:tcW w:w="1071" w:type="pct"/>
            <w:tcBorders>
              <w:top w:val="single" w:sz="4" w:space="0" w:color="auto"/>
              <w:left w:val="single" w:sz="4" w:space="0" w:color="auto"/>
              <w:bottom w:val="single" w:sz="4" w:space="0" w:color="auto"/>
              <w:right w:val="single" w:sz="4" w:space="0" w:color="auto"/>
            </w:tcBorders>
            <w:hideMark/>
          </w:tcPr>
          <w:p w14:paraId="25ADEF2D" w14:textId="33122C15" w:rsidR="00101F32" w:rsidRPr="00B00457" w:rsidRDefault="00B00457">
            <w:pPr>
              <w:spacing w:before="120" w:line="240" w:lineRule="auto"/>
              <w:ind w:left="34" w:hanging="1"/>
              <w:jc w:val="center"/>
              <w:rPr>
                <w:rFonts w:ascii="Times New Roman" w:eastAsia="Times New Roman" w:hAnsi="Times New Roman" w:cs="Times New Roman"/>
                <w:b/>
                <w:sz w:val="20"/>
                <w:szCs w:val="20"/>
                <w:lang w:val="en-US"/>
              </w:rPr>
            </w:pPr>
            <w:r w:rsidRPr="00B00457">
              <w:rPr>
                <w:rFonts w:ascii="Times New Roman" w:eastAsia="Times New Roman" w:hAnsi="Times New Roman" w:cs="Times New Roman"/>
                <w:b/>
                <w:sz w:val="20"/>
                <w:szCs w:val="20"/>
                <w:lang w:val="en-US"/>
              </w:rPr>
              <w:t>Net value of the task (PLN or EUR)</w:t>
            </w:r>
          </w:p>
        </w:tc>
        <w:tc>
          <w:tcPr>
            <w:tcW w:w="1119" w:type="pct"/>
            <w:tcBorders>
              <w:top w:val="single" w:sz="4" w:space="0" w:color="auto"/>
              <w:left w:val="single" w:sz="4" w:space="0" w:color="auto"/>
              <w:bottom w:val="single" w:sz="4" w:space="0" w:color="auto"/>
              <w:right w:val="single" w:sz="4" w:space="0" w:color="auto"/>
            </w:tcBorders>
            <w:hideMark/>
          </w:tcPr>
          <w:p w14:paraId="1CBD5709" w14:textId="0DD93516" w:rsidR="00101F32" w:rsidRDefault="00B00457">
            <w:pPr>
              <w:spacing w:before="120" w:line="240" w:lineRule="auto"/>
              <w:ind w:left="34" w:hanging="1"/>
              <w:jc w:val="center"/>
              <w:rPr>
                <w:rFonts w:ascii="Times New Roman" w:eastAsia="Times New Roman" w:hAnsi="Times New Roman" w:cs="Times New Roman"/>
                <w:b/>
                <w:sz w:val="20"/>
                <w:szCs w:val="20"/>
              </w:rPr>
            </w:pPr>
            <w:r w:rsidRPr="00B00457">
              <w:rPr>
                <w:rFonts w:ascii="Times New Roman" w:eastAsia="Times New Roman" w:hAnsi="Times New Roman" w:cs="Times New Roman"/>
                <w:b/>
                <w:sz w:val="20"/>
                <w:szCs w:val="20"/>
              </w:rPr>
              <w:t xml:space="preserve">VAT </w:t>
            </w:r>
            <w:proofErr w:type="spellStart"/>
            <w:r w:rsidRPr="00B00457">
              <w:rPr>
                <w:rFonts w:ascii="Times New Roman" w:eastAsia="Times New Roman" w:hAnsi="Times New Roman" w:cs="Times New Roman"/>
                <w:b/>
                <w:sz w:val="20"/>
                <w:szCs w:val="20"/>
              </w:rPr>
              <w:t>amount</w:t>
            </w:r>
            <w:proofErr w:type="spellEnd"/>
            <w:r w:rsidRPr="00B00457">
              <w:rPr>
                <w:rFonts w:ascii="Times New Roman" w:eastAsia="Times New Roman" w:hAnsi="Times New Roman" w:cs="Times New Roman"/>
                <w:b/>
                <w:sz w:val="20"/>
                <w:szCs w:val="20"/>
              </w:rPr>
              <w:t xml:space="preserve"> (PLN and %)</w:t>
            </w:r>
          </w:p>
        </w:tc>
        <w:tc>
          <w:tcPr>
            <w:tcW w:w="1010" w:type="pct"/>
            <w:tcBorders>
              <w:top w:val="single" w:sz="4" w:space="0" w:color="auto"/>
              <w:left w:val="single" w:sz="4" w:space="0" w:color="auto"/>
              <w:bottom w:val="single" w:sz="4" w:space="0" w:color="auto"/>
              <w:right w:val="single" w:sz="4" w:space="0" w:color="auto"/>
            </w:tcBorders>
            <w:hideMark/>
          </w:tcPr>
          <w:p w14:paraId="26C0A4E6" w14:textId="3C6DFB6F" w:rsidR="00101F32" w:rsidRPr="00A831D4" w:rsidRDefault="00A831D4">
            <w:pPr>
              <w:spacing w:before="120" w:line="240" w:lineRule="auto"/>
              <w:ind w:left="34" w:hanging="1"/>
              <w:jc w:val="center"/>
              <w:rPr>
                <w:rFonts w:ascii="Times New Roman" w:eastAsia="Times New Roman" w:hAnsi="Times New Roman" w:cs="Times New Roman"/>
                <w:b/>
                <w:sz w:val="20"/>
                <w:szCs w:val="20"/>
                <w:lang w:val="en-US"/>
              </w:rPr>
            </w:pPr>
            <w:r w:rsidRPr="00A831D4">
              <w:rPr>
                <w:rFonts w:ascii="Times New Roman" w:eastAsia="Times New Roman" w:hAnsi="Times New Roman" w:cs="Times New Roman"/>
                <w:b/>
                <w:sz w:val="20"/>
                <w:szCs w:val="20"/>
                <w:lang w:val="en-US"/>
              </w:rPr>
              <w:t>Gross value of the task (PLN or EUR)</w:t>
            </w:r>
          </w:p>
        </w:tc>
      </w:tr>
      <w:tr w:rsidR="00101F32" w14:paraId="23E43D38" w14:textId="77777777" w:rsidTr="00101F32">
        <w:tc>
          <w:tcPr>
            <w:tcW w:w="1800" w:type="pct"/>
            <w:tcBorders>
              <w:top w:val="single" w:sz="4" w:space="0" w:color="auto"/>
              <w:left w:val="single" w:sz="4" w:space="0" w:color="auto"/>
              <w:bottom w:val="single" w:sz="4" w:space="0" w:color="auto"/>
              <w:right w:val="single" w:sz="4" w:space="0" w:color="auto"/>
            </w:tcBorders>
            <w:vAlign w:val="center"/>
            <w:hideMark/>
          </w:tcPr>
          <w:p w14:paraId="02FD8CFF" w14:textId="4288E654" w:rsidR="00101F32" w:rsidRPr="00A75FC0" w:rsidRDefault="00001464">
            <w:pPr>
              <w:spacing w:before="120" w:line="240" w:lineRule="auto"/>
              <w:ind w:left="34" w:hanging="34"/>
              <w:rPr>
                <w:rFonts w:ascii="Times New Roman" w:eastAsia="Times New Roman" w:hAnsi="Times New Roman" w:cs="Times New Roman"/>
                <w:b/>
                <w:sz w:val="20"/>
                <w:szCs w:val="20"/>
                <w:lang w:val="en-US"/>
              </w:rPr>
            </w:pPr>
            <w:r w:rsidRPr="00001464">
              <w:rPr>
                <w:rFonts w:ascii="Times New Roman" w:eastAsia="Times New Roman" w:hAnsi="Times New Roman" w:cs="Times New Roman"/>
                <w:b/>
                <w:sz w:val="20"/>
                <w:szCs w:val="20"/>
                <w:lang w:val="en-US"/>
              </w:rPr>
              <w:t xml:space="preserve">Comprehensive service for conducting specialized </w:t>
            </w:r>
            <w:r w:rsidRPr="00001464">
              <w:rPr>
                <w:rFonts w:ascii="Times New Roman" w:eastAsia="Times New Roman" w:hAnsi="Times New Roman" w:cs="Times New Roman"/>
                <w:b/>
                <w:i/>
                <w:iCs/>
                <w:sz w:val="20"/>
                <w:szCs w:val="20"/>
                <w:lang w:val="en-US"/>
              </w:rPr>
              <w:t>in vitro</w:t>
            </w:r>
            <w:r w:rsidRPr="00001464">
              <w:rPr>
                <w:rFonts w:ascii="Times New Roman" w:eastAsia="Times New Roman" w:hAnsi="Times New Roman" w:cs="Times New Roman"/>
                <w:b/>
                <w:sz w:val="20"/>
                <w:szCs w:val="20"/>
                <w:lang w:val="en-US"/>
              </w:rPr>
              <w:t xml:space="preserve"> studies in the field of molecular and cellular pharmacology, involving the evaluation of the biological activity of a chemical compound the </w:t>
            </w:r>
            <w:proofErr w:type="spellStart"/>
            <w:r w:rsidRPr="00001464">
              <w:rPr>
                <w:rFonts w:ascii="Times New Roman" w:eastAsia="Times New Roman" w:hAnsi="Times New Roman" w:cs="Times New Roman"/>
                <w:b/>
                <w:sz w:val="20"/>
                <w:szCs w:val="20"/>
                <w:lang w:val="en-US"/>
              </w:rPr>
              <w:t>BioMAP</w:t>
            </w:r>
            <w:proofErr w:type="spellEnd"/>
            <w:r w:rsidRPr="00001464">
              <w:rPr>
                <w:rFonts w:ascii="Times New Roman" w:eastAsia="Times New Roman" w:hAnsi="Times New Roman" w:cs="Times New Roman"/>
                <w:b/>
                <w:sz w:val="20"/>
                <w:szCs w:val="20"/>
                <w:lang w:val="en-US"/>
              </w:rPr>
              <w:t xml:space="preserve"> platform  offered by Eurofins Discovery, for the needs of the Maj Institute of Pharmacology, Polish Academy of Sciences in Kraków</w:t>
            </w:r>
            <w:r>
              <w:rPr>
                <w:rFonts w:ascii="Times New Roman" w:eastAsia="Times New Roman" w:hAnsi="Times New Roman" w:cs="Times New Roman"/>
                <w:b/>
                <w:sz w:val="20"/>
                <w:szCs w:val="20"/>
                <w:lang w:val="en-US"/>
              </w:rPr>
              <w:t>.</w:t>
            </w:r>
          </w:p>
        </w:tc>
        <w:tc>
          <w:tcPr>
            <w:tcW w:w="1071" w:type="pct"/>
            <w:tcBorders>
              <w:top w:val="single" w:sz="4" w:space="0" w:color="auto"/>
              <w:left w:val="single" w:sz="4" w:space="0" w:color="auto"/>
              <w:bottom w:val="single" w:sz="4" w:space="0" w:color="auto"/>
              <w:right w:val="single" w:sz="4" w:space="0" w:color="auto"/>
            </w:tcBorders>
          </w:tcPr>
          <w:p w14:paraId="5416D2A0" w14:textId="77777777" w:rsidR="00101F32" w:rsidRPr="00A75FC0" w:rsidRDefault="00101F32">
            <w:pPr>
              <w:spacing w:before="120" w:line="240" w:lineRule="auto"/>
              <w:rPr>
                <w:rFonts w:ascii="Times New Roman" w:eastAsia="Times New Roman" w:hAnsi="Times New Roman" w:cs="Times New Roman"/>
                <w:sz w:val="20"/>
                <w:szCs w:val="20"/>
                <w:highlight w:val="cyan"/>
                <w:lang w:val="en-US"/>
              </w:rPr>
            </w:pPr>
          </w:p>
        </w:tc>
        <w:tc>
          <w:tcPr>
            <w:tcW w:w="1119" w:type="pct"/>
            <w:tcBorders>
              <w:top w:val="single" w:sz="4" w:space="0" w:color="auto"/>
              <w:left w:val="single" w:sz="4" w:space="0" w:color="auto"/>
              <w:bottom w:val="single" w:sz="4" w:space="0" w:color="auto"/>
              <w:right w:val="single" w:sz="4" w:space="0" w:color="auto"/>
            </w:tcBorders>
          </w:tcPr>
          <w:p w14:paraId="0A9B229E" w14:textId="31A60F8B" w:rsidR="00101F32" w:rsidRDefault="00101F32">
            <w:pPr>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 ………………..</w:t>
            </w:r>
            <w:r w:rsidR="00B00457">
              <w:rPr>
                <w:rFonts w:ascii="Times New Roman" w:eastAsia="Times New Roman" w:hAnsi="Times New Roman" w:cs="Times New Roman"/>
                <w:sz w:val="20"/>
                <w:szCs w:val="20"/>
              </w:rPr>
              <w:t>PLN</w:t>
            </w:r>
          </w:p>
          <w:p w14:paraId="7C8BAD62" w14:textId="77777777" w:rsidR="00101F32" w:rsidRDefault="00101F32">
            <w:pPr>
              <w:spacing w:before="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5878C54" w14:textId="77777777" w:rsidR="00101F32" w:rsidRDefault="00101F32">
            <w:pPr>
              <w:spacing w:before="120" w:line="240" w:lineRule="auto"/>
              <w:rPr>
                <w:rFonts w:ascii="Times New Roman" w:eastAsia="Times New Roman" w:hAnsi="Times New Roman" w:cs="Times New Roman"/>
                <w:sz w:val="20"/>
                <w:szCs w:val="20"/>
              </w:rPr>
            </w:pPr>
          </w:p>
        </w:tc>
        <w:tc>
          <w:tcPr>
            <w:tcW w:w="1010" w:type="pct"/>
            <w:tcBorders>
              <w:top w:val="single" w:sz="4" w:space="0" w:color="auto"/>
              <w:left w:val="single" w:sz="4" w:space="0" w:color="auto"/>
              <w:bottom w:val="single" w:sz="4" w:space="0" w:color="auto"/>
              <w:right w:val="single" w:sz="4" w:space="0" w:color="auto"/>
            </w:tcBorders>
          </w:tcPr>
          <w:p w14:paraId="0C1F3295" w14:textId="77777777" w:rsidR="00101F32" w:rsidRDefault="00101F32">
            <w:pPr>
              <w:spacing w:before="120" w:line="240" w:lineRule="auto"/>
              <w:rPr>
                <w:rFonts w:ascii="Times New Roman" w:eastAsia="Times New Roman" w:hAnsi="Times New Roman" w:cs="Times New Roman"/>
                <w:sz w:val="20"/>
                <w:szCs w:val="20"/>
                <w:highlight w:val="cyan"/>
              </w:rPr>
            </w:pPr>
          </w:p>
        </w:tc>
      </w:tr>
    </w:tbl>
    <w:p w14:paraId="720221F4" w14:textId="77777777" w:rsidR="000359BB" w:rsidRDefault="000359BB" w:rsidP="000359BB">
      <w:pPr>
        <w:spacing w:before="120" w:line="240" w:lineRule="auto"/>
        <w:jc w:val="both"/>
        <w:rPr>
          <w:rFonts w:ascii="Times New Roman" w:eastAsia="Times New Roman" w:hAnsi="Times New Roman"/>
          <w:sz w:val="20"/>
          <w:szCs w:val="20"/>
          <w:lang w:val="en-US"/>
        </w:rPr>
      </w:pPr>
    </w:p>
    <w:p w14:paraId="521F54D0" w14:textId="4A0D2A97" w:rsidR="00F8535C" w:rsidRDefault="002B28F7" w:rsidP="00F8535C">
      <w:pPr>
        <w:pStyle w:val="Akapitzlist"/>
        <w:numPr>
          <w:ilvl w:val="0"/>
          <w:numId w:val="9"/>
        </w:numPr>
        <w:spacing w:before="12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W</w:t>
      </w:r>
      <w:r w:rsidR="000359BB" w:rsidRPr="000359BB">
        <w:rPr>
          <w:rFonts w:ascii="Times New Roman" w:eastAsia="Times New Roman" w:hAnsi="Times New Roman"/>
          <w:sz w:val="20"/>
          <w:szCs w:val="20"/>
          <w:lang w:val="en-US"/>
        </w:rPr>
        <w:t>e declare that we have read the Invitation to Submit Offers along with its attachments and raise no objections to it, and that we have obtained the necessary information to prepare the offer</w:t>
      </w:r>
      <w:r w:rsidR="00101F32" w:rsidRPr="000359BB">
        <w:rPr>
          <w:rFonts w:ascii="Times New Roman" w:eastAsia="Times New Roman" w:hAnsi="Times New Roman"/>
          <w:sz w:val="20"/>
          <w:szCs w:val="20"/>
          <w:lang w:val="en-US"/>
        </w:rPr>
        <w:t>,</w:t>
      </w:r>
    </w:p>
    <w:p w14:paraId="08818FBB" w14:textId="77777777" w:rsidR="002B28F7" w:rsidRDefault="002B28F7" w:rsidP="002B28F7">
      <w:pPr>
        <w:pStyle w:val="Akapitzlist"/>
        <w:numPr>
          <w:ilvl w:val="0"/>
          <w:numId w:val="9"/>
        </w:numPr>
        <w:spacing w:before="12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W</w:t>
      </w:r>
      <w:r w:rsidR="00F8535C" w:rsidRPr="00F8535C">
        <w:rPr>
          <w:rFonts w:ascii="Times New Roman" w:eastAsia="Times New Roman" w:hAnsi="Times New Roman"/>
          <w:sz w:val="20"/>
          <w:szCs w:val="20"/>
          <w:lang w:val="en-US"/>
        </w:rPr>
        <w:t>e declare that we have reviewed the content of the contract template attached to the Invitation to Submit Offers</w:t>
      </w:r>
      <w:r w:rsidR="00101F32" w:rsidRPr="00F8535C">
        <w:rPr>
          <w:rFonts w:ascii="Times New Roman" w:eastAsia="Times New Roman" w:hAnsi="Times New Roman"/>
          <w:sz w:val="20"/>
          <w:szCs w:val="20"/>
          <w:lang w:val="en-US"/>
        </w:rPr>
        <w:t>.</w:t>
      </w:r>
    </w:p>
    <w:p w14:paraId="7C6E858F" w14:textId="77777777" w:rsidR="00EA56D9" w:rsidRDefault="002B28F7" w:rsidP="00EA56D9">
      <w:pPr>
        <w:pStyle w:val="Akapitzlist"/>
        <w:numPr>
          <w:ilvl w:val="0"/>
          <w:numId w:val="9"/>
        </w:numPr>
        <w:spacing w:before="12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We </w:t>
      </w:r>
      <w:r w:rsidRPr="002B28F7">
        <w:rPr>
          <w:rFonts w:ascii="Times New Roman" w:eastAsia="Times New Roman" w:hAnsi="Times New Roman"/>
          <w:sz w:val="20"/>
          <w:szCs w:val="20"/>
          <w:lang w:val="en-US"/>
        </w:rPr>
        <w:t>declare that we are bound by this offer for the period specified in the Invitation to Submit Offers</w:t>
      </w:r>
      <w:r w:rsidR="00101F32" w:rsidRPr="002B28F7">
        <w:rPr>
          <w:rFonts w:ascii="Times New Roman" w:eastAsia="Times New Roman" w:hAnsi="Times New Roman"/>
          <w:sz w:val="20"/>
          <w:szCs w:val="20"/>
          <w:lang w:val="en-US"/>
        </w:rPr>
        <w:t>.</w:t>
      </w:r>
      <w:r w:rsidR="00EA56D9">
        <w:rPr>
          <w:rFonts w:ascii="Times New Roman" w:eastAsia="Times New Roman" w:hAnsi="Times New Roman"/>
          <w:sz w:val="20"/>
          <w:szCs w:val="20"/>
          <w:lang w:val="en-US"/>
        </w:rPr>
        <w:t xml:space="preserve"> </w:t>
      </w:r>
    </w:p>
    <w:p w14:paraId="14503827" w14:textId="6400594B" w:rsidR="00101F32" w:rsidRPr="00EA56D9" w:rsidRDefault="00EA56D9" w:rsidP="00EA56D9">
      <w:pPr>
        <w:pStyle w:val="Akapitzlist"/>
        <w:numPr>
          <w:ilvl w:val="0"/>
          <w:numId w:val="9"/>
        </w:numPr>
        <w:spacing w:before="120" w:line="240" w:lineRule="auto"/>
        <w:jc w:val="both"/>
        <w:rPr>
          <w:rFonts w:ascii="Times New Roman" w:eastAsia="Times New Roman" w:hAnsi="Times New Roman"/>
          <w:sz w:val="20"/>
          <w:szCs w:val="20"/>
          <w:lang w:val="en-US"/>
        </w:rPr>
      </w:pPr>
      <w:r w:rsidRPr="00EA56D9">
        <w:rPr>
          <w:rFonts w:ascii="Times New Roman" w:eastAsia="Times New Roman" w:hAnsi="Times New Roman"/>
          <w:sz w:val="20"/>
          <w:szCs w:val="20"/>
          <w:lang w:val="en-US"/>
        </w:rPr>
        <w:t>We inform that the selection of the offer will result in the Contracting Authority incurring a tax liability under Article 225 of the Public Procurement Law, simultaneously indicating the name (type) of the goods or services the delivery or provision of which will give rise to this liability, and specifying their value excluding tax:</w:t>
      </w:r>
    </w:p>
    <w:p w14:paraId="6486E810" w14:textId="77777777" w:rsidR="00101F32" w:rsidRPr="00EA56D9" w:rsidRDefault="00101F32" w:rsidP="00101F32">
      <w:pPr>
        <w:spacing w:before="120" w:line="240" w:lineRule="auto"/>
        <w:ind w:left="284" w:hanging="284"/>
        <w:jc w:val="both"/>
        <w:rPr>
          <w:rFonts w:ascii="Times New Roman" w:eastAsia="Times New Roman" w:hAnsi="Times New Roman"/>
          <w:sz w:val="20"/>
          <w:szCs w:val="20"/>
          <w:lang w:val="en-US"/>
        </w:rPr>
      </w:pPr>
    </w:p>
    <w:tbl>
      <w:tblPr>
        <w:tblW w:w="13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24"/>
        <w:gridCol w:w="3544"/>
        <w:gridCol w:w="3686"/>
      </w:tblGrid>
      <w:tr w:rsidR="00101F32" w:rsidRPr="00001464" w14:paraId="0834D759" w14:textId="77777777" w:rsidTr="00CA7795">
        <w:tc>
          <w:tcPr>
            <w:tcW w:w="596" w:type="dxa"/>
            <w:tcBorders>
              <w:top w:val="single" w:sz="4" w:space="0" w:color="auto"/>
              <w:left w:val="single" w:sz="4" w:space="0" w:color="auto"/>
              <w:bottom w:val="single" w:sz="4" w:space="0" w:color="auto"/>
              <w:right w:val="single" w:sz="4" w:space="0" w:color="auto"/>
            </w:tcBorders>
          </w:tcPr>
          <w:p w14:paraId="26819AFC" w14:textId="77777777" w:rsidR="00101F32" w:rsidRPr="00EA56D9" w:rsidRDefault="00101F32">
            <w:pPr>
              <w:spacing w:before="120" w:line="240" w:lineRule="auto"/>
              <w:ind w:left="284" w:hanging="284"/>
              <w:jc w:val="both"/>
              <w:rPr>
                <w:rFonts w:ascii="Times New Roman" w:eastAsia="Times New Roman" w:hAnsi="Times New Roman"/>
                <w:bCs/>
                <w:sz w:val="20"/>
                <w:szCs w:val="20"/>
                <w:lang w:val="en-US"/>
              </w:rPr>
            </w:pPr>
          </w:p>
          <w:p w14:paraId="552381F9" w14:textId="2470416D" w:rsidR="00101F32" w:rsidRDefault="00040AF3">
            <w:pPr>
              <w:spacing w:before="120" w:line="240" w:lineRule="auto"/>
              <w:ind w:left="284" w:hanging="284"/>
              <w:jc w:val="both"/>
              <w:rPr>
                <w:rFonts w:ascii="Times New Roman" w:eastAsia="Times New Roman" w:hAnsi="Times New Roman"/>
                <w:bCs/>
                <w:sz w:val="20"/>
                <w:szCs w:val="20"/>
              </w:rPr>
            </w:pPr>
            <w:r w:rsidRPr="00040AF3">
              <w:rPr>
                <w:rFonts w:ascii="Times New Roman" w:eastAsia="Times New Roman" w:hAnsi="Times New Roman"/>
                <w:bCs/>
                <w:sz w:val="20"/>
                <w:szCs w:val="20"/>
              </w:rPr>
              <w:t>No.</w:t>
            </w:r>
          </w:p>
        </w:tc>
        <w:tc>
          <w:tcPr>
            <w:tcW w:w="5924" w:type="dxa"/>
            <w:tcBorders>
              <w:top w:val="single" w:sz="4" w:space="0" w:color="auto"/>
              <w:left w:val="single" w:sz="4" w:space="0" w:color="auto"/>
              <w:bottom w:val="single" w:sz="4" w:space="0" w:color="auto"/>
              <w:right w:val="single" w:sz="4" w:space="0" w:color="auto"/>
            </w:tcBorders>
          </w:tcPr>
          <w:p w14:paraId="4E3E11C9"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p w14:paraId="3E3D2E2D" w14:textId="270E144E" w:rsidR="00101F32" w:rsidRPr="00CA7795" w:rsidRDefault="00CA7795">
            <w:pPr>
              <w:spacing w:before="120" w:line="240" w:lineRule="auto"/>
              <w:ind w:left="284" w:hanging="284"/>
              <w:jc w:val="both"/>
              <w:rPr>
                <w:rFonts w:ascii="Times New Roman" w:eastAsia="Times New Roman" w:hAnsi="Times New Roman"/>
                <w:bCs/>
                <w:sz w:val="20"/>
                <w:szCs w:val="20"/>
                <w:lang w:val="en-US"/>
              </w:rPr>
            </w:pPr>
            <w:r w:rsidRPr="00CA7795">
              <w:rPr>
                <w:rFonts w:ascii="Times New Roman" w:eastAsia="Times New Roman" w:hAnsi="Times New Roman"/>
                <w:bCs/>
                <w:sz w:val="20"/>
                <w:szCs w:val="20"/>
                <w:lang w:val="en-US"/>
              </w:rPr>
              <w:t>Name (type) of goods or services (if applicable)</w:t>
            </w:r>
          </w:p>
          <w:p w14:paraId="4C214C3D"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tc>
        <w:tc>
          <w:tcPr>
            <w:tcW w:w="3544" w:type="dxa"/>
            <w:tcBorders>
              <w:top w:val="single" w:sz="4" w:space="0" w:color="auto"/>
              <w:left w:val="single" w:sz="4" w:space="0" w:color="auto"/>
              <w:bottom w:val="single" w:sz="4" w:space="0" w:color="auto"/>
              <w:right w:val="single" w:sz="4" w:space="0" w:color="auto"/>
            </w:tcBorders>
          </w:tcPr>
          <w:p w14:paraId="34769C79"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p w14:paraId="5FA4944A" w14:textId="7E3F9953" w:rsidR="00101F32" w:rsidRDefault="00CA7795">
            <w:pPr>
              <w:spacing w:before="120" w:line="240" w:lineRule="auto"/>
              <w:ind w:left="284" w:hanging="284"/>
              <w:jc w:val="both"/>
              <w:rPr>
                <w:rFonts w:ascii="Times New Roman" w:eastAsia="Times New Roman" w:hAnsi="Times New Roman"/>
                <w:bCs/>
                <w:sz w:val="20"/>
                <w:szCs w:val="20"/>
              </w:rPr>
            </w:pPr>
            <w:r w:rsidRPr="00CA7795">
              <w:rPr>
                <w:rFonts w:ascii="Times New Roman" w:eastAsia="Times New Roman" w:hAnsi="Times New Roman"/>
                <w:bCs/>
                <w:sz w:val="20"/>
                <w:szCs w:val="20"/>
              </w:rPr>
              <w:t>Value (</w:t>
            </w:r>
            <w:proofErr w:type="spellStart"/>
            <w:r w:rsidRPr="00CA7795">
              <w:rPr>
                <w:rFonts w:ascii="Times New Roman" w:eastAsia="Times New Roman" w:hAnsi="Times New Roman"/>
                <w:bCs/>
                <w:i/>
                <w:iCs/>
                <w:sz w:val="20"/>
                <w:szCs w:val="20"/>
              </w:rPr>
              <w:t>excluding</w:t>
            </w:r>
            <w:proofErr w:type="spellEnd"/>
            <w:r w:rsidRPr="00CA7795">
              <w:rPr>
                <w:rFonts w:ascii="Times New Roman" w:eastAsia="Times New Roman" w:hAnsi="Times New Roman"/>
                <w:bCs/>
                <w:i/>
                <w:iCs/>
                <w:sz w:val="20"/>
                <w:szCs w:val="20"/>
              </w:rPr>
              <w:t xml:space="preserve"> </w:t>
            </w:r>
            <w:proofErr w:type="spellStart"/>
            <w:r w:rsidRPr="00CA7795">
              <w:rPr>
                <w:rFonts w:ascii="Times New Roman" w:eastAsia="Times New Roman" w:hAnsi="Times New Roman"/>
                <w:bCs/>
                <w:i/>
                <w:iCs/>
                <w:sz w:val="20"/>
                <w:szCs w:val="20"/>
              </w:rPr>
              <w:t>tax</w:t>
            </w:r>
            <w:proofErr w:type="spellEnd"/>
            <w:r w:rsidRPr="00CA7795">
              <w:rPr>
                <w:rFonts w:ascii="Times New Roman" w:eastAsia="Times New Roman" w:hAnsi="Times New Roman"/>
                <w:bCs/>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47D9CBE0" w14:textId="77777777" w:rsidR="00101F32" w:rsidRPr="00CA7795" w:rsidRDefault="00101F32" w:rsidP="00CA7795">
            <w:pPr>
              <w:spacing w:before="120" w:line="240" w:lineRule="auto"/>
              <w:ind w:left="284" w:hanging="284"/>
              <w:rPr>
                <w:rFonts w:ascii="Times New Roman" w:eastAsia="Times New Roman" w:hAnsi="Times New Roman"/>
                <w:bCs/>
                <w:sz w:val="20"/>
                <w:szCs w:val="20"/>
                <w:lang w:val="en-US"/>
              </w:rPr>
            </w:pPr>
          </w:p>
          <w:p w14:paraId="096F26EC" w14:textId="554F789C" w:rsidR="00101F32" w:rsidRPr="00CA7795" w:rsidRDefault="00CA7795" w:rsidP="00CA7795">
            <w:pPr>
              <w:spacing w:before="120" w:line="240" w:lineRule="auto"/>
              <w:ind w:left="284" w:hanging="284"/>
              <w:rPr>
                <w:rFonts w:ascii="Times New Roman" w:eastAsia="Times New Roman" w:hAnsi="Times New Roman"/>
                <w:bCs/>
                <w:sz w:val="20"/>
                <w:szCs w:val="20"/>
                <w:lang w:val="en-US"/>
              </w:rPr>
            </w:pPr>
            <w:r w:rsidRPr="00CA7795">
              <w:rPr>
                <w:rFonts w:ascii="Times New Roman" w:eastAsia="Times New Roman" w:hAnsi="Times New Roman"/>
                <w:bCs/>
                <w:sz w:val="20"/>
                <w:szCs w:val="20"/>
                <w:lang w:val="en-US"/>
              </w:rPr>
              <w:t>Indication of the VAT rate which, to the</w:t>
            </w:r>
            <w:r>
              <w:rPr>
                <w:rFonts w:ascii="Times New Roman" w:eastAsia="Times New Roman" w:hAnsi="Times New Roman"/>
                <w:bCs/>
                <w:sz w:val="20"/>
                <w:szCs w:val="20"/>
                <w:lang w:val="en-US"/>
              </w:rPr>
              <w:t xml:space="preserve"> </w:t>
            </w:r>
            <w:r w:rsidRPr="00CA7795">
              <w:rPr>
                <w:rFonts w:ascii="Times New Roman" w:eastAsia="Times New Roman" w:hAnsi="Times New Roman"/>
                <w:bCs/>
                <w:sz w:val="20"/>
                <w:szCs w:val="20"/>
                <w:lang w:val="en-US"/>
              </w:rPr>
              <w:t>best of the Contractor’s knowledge, will apply</w:t>
            </w:r>
          </w:p>
        </w:tc>
      </w:tr>
      <w:tr w:rsidR="00101F32" w:rsidRPr="00001464" w14:paraId="04FCD0F9" w14:textId="77777777" w:rsidTr="00101F32">
        <w:trPr>
          <w:trHeight w:val="561"/>
        </w:trPr>
        <w:tc>
          <w:tcPr>
            <w:tcW w:w="596" w:type="dxa"/>
            <w:tcBorders>
              <w:top w:val="single" w:sz="4" w:space="0" w:color="auto"/>
              <w:left w:val="single" w:sz="4" w:space="0" w:color="auto"/>
              <w:bottom w:val="single" w:sz="4" w:space="0" w:color="auto"/>
              <w:right w:val="single" w:sz="4" w:space="0" w:color="auto"/>
            </w:tcBorders>
          </w:tcPr>
          <w:p w14:paraId="6E3619DE"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tc>
        <w:tc>
          <w:tcPr>
            <w:tcW w:w="5924" w:type="dxa"/>
            <w:tcBorders>
              <w:top w:val="single" w:sz="4" w:space="0" w:color="auto"/>
              <w:left w:val="single" w:sz="4" w:space="0" w:color="auto"/>
              <w:bottom w:val="single" w:sz="4" w:space="0" w:color="auto"/>
              <w:right w:val="single" w:sz="4" w:space="0" w:color="auto"/>
            </w:tcBorders>
          </w:tcPr>
          <w:p w14:paraId="2C8B3DC1"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tc>
        <w:tc>
          <w:tcPr>
            <w:tcW w:w="3544" w:type="dxa"/>
            <w:tcBorders>
              <w:top w:val="single" w:sz="4" w:space="0" w:color="auto"/>
              <w:left w:val="single" w:sz="4" w:space="0" w:color="auto"/>
              <w:bottom w:val="single" w:sz="4" w:space="0" w:color="auto"/>
              <w:right w:val="single" w:sz="4" w:space="0" w:color="auto"/>
            </w:tcBorders>
          </w:tcPr>
          <w:p w14:paraId="74CCE25D"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14:paraId="7314EE09" w14:textId="77777777" w:rsidR="00101F32" w:rsidRPr="00CA7795" w:rsidRDefault="00101F32">
            <w:pPr>
              <w:spacing w:before="120" w:line="240" w:lineRule="auto"/>
              <w:ind w:left="284" w:hanging="284"/>
              <w:jc w:val="both"/>
              <w:rPr>
                <w:rFonts w:ascii="Times New Roman" w:eastAsia="Times New Roman" w:hAnsi="Times New Roman"/>
                <w:bCs/>
                <w:sz w:val="20"/>
                <w:szCs w:val="20"/>
                <w:lang w:val="en-US"/>
              </w:rPr>
            </w:pPr>
          </w:p>
        </w:tc>
      </w:tr>
    </w:tbl>
    <w:p w14:paraId="71E9A41D" w14:textId="77777777" w:rsidR="00101F32" w:rsidRPr="00CA7795" w:rsidRDefault="00101F32" w:rsidP="00101F32">
      <w:pPr>
        <w:spacing w:before="120" w:line="240" w:lineRule="auto"/>
        <w:ind w:left="284" w:hanging="284"/>
        <w:jc w:val="both"/>
        <w:rPr>
          <w:rFonts w:ascii="Times New Roman" w:eastAsia="Times New Roman" w:hAnsi="Times New Roman" w:cstheme="minorBidi"/>
          <w:sz w:val="20"/>
          <w:szCs w:val="20"/>
          <w:lang w:val="en-US"/>
        </w:rPr>
      </w:pPr>
    </w:p>
    <w:p w14:paraId="1083D810" w14:textId="771486CE" w:rsidR="00312D8C" w:rsidRPr="00312D8C" w:rsidRDefault="00312D8C" w:rsidP="00312D8C">
      <w:pPr>
        <w:spacing w:before="120" w:line="240" w:lineRule="auto"/>
        <w:ind w:left="284"/>
        <w:jc w:val="both"/>
        <w:rPr>
          <w:rFonts w:ascii="Times New Roman" w:eastAsia="Times New Roman" w:hAnsi="Times New Roman"/>
          <w:sz w:val="20"/>
          <w:szCs w:val="20"/>
          <w:lang w:val="en-US"/>
        </w:rPr>
      </w:pPr>
      <w:r w:rsidRPr="00312D8C">
        <w:rPr>
          <w:rFonts w:ascii="Times New Roman" w:eastAsia="Times New Roman" w:hAnsi="Times New Roman"/>
          <w:sz w:val="20"/>
          <w:szCs w:val="20"/>
          <w:lang w:val="en-US"/>
        </w:rPr>
        <w:t>The Contractor is required to complete and attach this information to the submitted offer only if the selection of the Contractor’s offer results in the Contracting Authority incurring a tax liability. If no tax liability arises on the part of the Contracting Authority, please delete this section or leave it blank.</w:t>
      </w:r>
    </w:p>
    <w:p w14:paraId="72D2AD0D" w14:textId="77777777" w:rsidR="0062737A" w:rsidRDefault="00312D8C" w:rsidP="0062737A">
      <w:pPr>
        <w:spacing w:before="120" w:line="240" w:lineRule="auto"/>
        <w:ind w:left="284"/>
        <w:jc w:val="both"/>
        <w:rPr>
          <w:rFonts w:ascii="Times New Roman" w:eastAsia="Times New Roman" w:hAnsi="Times New Roman"/>
          <w:sz w:val="20"/>
          <w:szCs w:val="20"/>
          <w:lang w:val="en-US"/>
        </w:rPr>
      </w:pPr>
      <w:r w:rsidRPr="00312D8C">
        <w:rPr>
          <w:rFonts w:ascii="Times New Roman" w:eastAsia="Times New Roman" w:hAnsi="Times New Roman"/>
          <w:sz w:val="20"/>
          <w:szCs w:val="20"/>
          <w:lang w:val="en-US"/>
        </w:rPr>
        <w:lastRenderedPageBreak/>
        <w:t>NOTE: Failure by the Contractor to attach the above information to the offer shall be deemed equivalent to the Contractor’s declaration that the selection of its offer will not result in the Contracting Authority incurring a VAT tax liability.</w:t>
      </w:r>
    </w:p>
    <w:p w14:paraId="0F27D664" w14:textId="77777777" w:rsidR="0062737A" w:rsidRPr="0062737A" w:rsidRDefault="0062737A" w:rsidP="0062737A">
      <w:pPr>
        <w:pStyle w:val="Akapitzlist"/>
        <w:numPr>
          <w:ilvl w:val="0"/>
          <w:numId w:val="9"/>
        </w:numPr>
        <w:spacing w:before="120" w:line="240" w:lineRule="auto"/>
        <w:jc w:val="both"/>
        <w:rPr>
          <w:rFonts w:ascii="Times New Roman" w:eastAsia="Times New Roman" w:hAnsi="Times New Roman"/>
          <w:sz w:val="20"/>
          <w:szCs w:val="20"/>
          <w:lang w:val="en-US"/>
        </w:rPr>
      </w:pPr>
      <w:r w:rsidRPr="0062737A">
        <w:rPr>
          <w:rFonts w:ascii="Times New Roman" w:eastAsia="Times New Roman" w:hAnsi="Times New Roman"/>
          <w:sz w:val="20"/>
          <w:szCs w:val="20"/>
          <w:lang w:val="en-US"/>
        </w:rPr>
        <w:t>We declare that we intend to entrust subcontractors ..................................................... (please indicate the name of the Subcontractor) with the performance of the contract to the following extent ..................................................... (please indicate the scope).</w:t>
      </w:r>
    </w:p>
    <w:p w14:paraId="2F9AB01E" w14:textId="77777777" w:rsidR="008A5BF8" w:rsidRPr="00001464" w:rsidRDefault="0062737A" w:rsidP="008A5BF8">
      <w:pPr>
        <w:spacing w:before="120" w:line="240" w:lineRule="auto"/>
        <w:ind w:left="284"/>
        <w:jc w:val="both"/>
        <w:rPr>
          <w:rFonts w:ascii="Times New Roman" w:eastAsia="Times New Roman" w:hAnsi="Times New Roman"/>
          <w:sz w:val="20"/>
          <w:szCs w:val="20"/>
          <w:lang w:val="en-US"/>
        </w:rPr>
      </w:pPr>
      <w:r w:rsidRPr="00001464">
        <w:rPr>
          <w:rFonts w:ascii="Times New Roman" w:eastAsia="Times New Roman" w:hAnsi="Times New Roman"/>
          <w:sz w:val="20"/>
          <w:szCs w:val="20"/>
          <w:lang w:val="en-US"/>
        </w:rPr>
        <w:t>(If the Contractor does not provide any information, the Contracting Authority shall treat this as a declaration that the Contractor does not intend to entrust the performance of any part of the contract to subcontractors.)</w:t>
      </w:r>
    </w:p>
    <w:p w14:paraId="262FF1BD" w14:textId="10B5F593" w:rsidR="008A5BF8" w:rsidRPr="008A5BF8" w:rsidRDefault="008A5BF8" w:rsidP="008A5BF8">
      <w:pPr>
        <w:pStyle w:val="Akapitzlist"/>
        <w:numPr>
          <w:ilvl w:val="0"/>
          <w:numId w:val="9"/>
        </w:numPr>
        <w:spacing w:before="120" w:line="240" w:lineRule="auto"/>
        <w:jc w:val="both"/>
        <w:rPr>
          <w:rFonts w:ascii="Times New Roman" w:eastAsia="Times New Roman" w:hAnsi="Times New Roman"/>
          <w:sz w:val="20"/>
          <w:szCs w:val="20"/>
          <w:lang w:val="en-US"/>
        </w:rPr>
      </w:pPr>
      <w:r w:rsidRPr="008A5BF8">
        <w:rPr>
          <w:rFonts w:ascii="Times New Roman" w:eastAsia="Times New Roman" w:hAnsi="Times New Roman"/>
          <w:sz w:val="20"/>
          <w:szCs w:val="20"/>
          <w:lang w:val="en-US"/>
        </w:rPr>
        <w:t>I/we declare that I/we have fulfilled the information obligations provided for in Article 13 or Article 14 of Regulation (EU) 2016/679 of the European Parliament and of the Council of 27 April 2016 on the protection of natural persons with regard to the processing of personal data and on the free movement of such data, and repealing Directive 95/46/EC, with respect to natural persons from whom I/we have obtained personal data directly or indirectly for the purpose of applying for the award of a contract in this procedure.</w:t>
      </w:r>
    </w:p>
    <w:p w14:paraId="12C2C4D6" w14:textId="77777777" w:rsidR="00A63D6D" w:rsidRDefault="008A5BF8" w:rsidP="00A63D6D">
      <w:pPr>
        <w:spacing w:after="240" w:line="240" w:lineRule="auto"/>
        <w:ind w:left="284"/>
        <w:jc w:val="both"/>
        <w:rPr>
          <w:rFonts w:ascii="Times New Roman" w:eastAsia="Times New Roman" w:hAnsi="Times New Roman"/>
          <w:i/>
          <w:sz w:val="20"/>
          <w:szCs w:val="20"/>
          <w:lang w:val="en-US"/>
        </w:rPr>
      </w:pPr>
      <w:r w:rsidRPr="008A5BF8">
        <w:rPr>
          <w:rFonts w:ascii="Times New Roman" w:eastAsia="Times New Roman" w:hAnsi="Times New Roman"/>
          <w:sz w:val="20"/>
          <w:szCs w:val="20"/>
          <w:lang w:val="en-US"/>
        </w:rPr>
        <w:t>(If the Contractor does not transfer personal data other than those directly concerning them or if an exemption from the information obligation applies pursuant to Article 13(4) or Article 14(5) of the GDPR, the Contractor shall not submit this declaration (by deleting its content, e.g. by striking it out).)</w:t>
      </w:r>
      <w:r w:rsidR="00101F32" w:rsidRPr="008A5BF8">
        <w:rPr>
          <w:rFonts w:ascii="Times New Roman" w:eastAsia="Times New Roman" w:hAnsi="Times New Roman"/>
          <w:i/>
          <w:sz w:val="20"/>
          <w:szCs w:val="20"/>
          <w:lang w:val="en-US"/>
        </w:rPr>
        <w:t xml:space="preserve"> </w:t>
      </w:r>
    </w:p>
    <w:p w14:paraId="7BF79476" w14:textId="204159A1" w:rsidR="00101F32" w:rsidRPr="00A63D6D" w:rsidRDefault="00DE1CA2" w:rsidP="00A63D6D">
      <w:pPr>
        <w:pStyle w:val="Akapitzlist"/>
        <w:numPr>
          <w:ilvl w:val="0"/>
          <w:numId w:val="9"/>
        </w:numPr>
        <w:spacing w:line="240" w:lineRule="auto"/>
        <w:jc w:val="both"/>
        <w:rPr>
          <w:rFonts w:ascii="Times New Roman" w:eastAsia="Times New Roman" w:hAnsi="Times New Roman"/>
          <w:i/>
          <w:sz w:val="20"/>
          <w:szCs w:val="20"/>
          <w:lang w:val="en-US"/>
        </w:rPr>
      </w:pPr>
      <w:r w:rsidRPr="00DE1CA2">
        <w:rPr>
          <w:rFonts w:ascii="Times New Roman" w:eastAsia="Times New Roman" w:hAnsi="Times New Roman"/>
          <w:sz w:val="20"/>
          <w:szCs w:val="20"/>
          <w:lang w:val="en-US"/>
        </w:rPr>
        <w:t>I/we declare that in performing the contract I/we shall comply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2016.119.1, hereinafter referred to as the “GDPR”).</w:t>
      </w:r>
    </w:p>
    <w:p w14:paraId="6407807B" w14:textId="77777777" w:rsidR="00101F32" w:rsidRPr="00DE1CA2" w:rsidRDefault="00101F32" w:rsidP="00101F32">
      <w:pPr>
        <w:spacing w:line="240" w:lineRule="auto"/>
        <w:ind w:left="284" w:hanging="284"/>
        <w:jc w:val="both"/>
        <w:rPr>
          <w:rFonts w:ascii="Times New Roman" w:eastAsia="Times New Roman" w:hAnsi="Times New Roman"/>
          <w:sz w:val="20"/>
          <w:szCs w:val="20"/>
          <w:lang w:val="en-US"/>
        </w:rPr>
      </w:pPr>
    </w:p>
    <w:p w14:paraId="0ED8D437" w14:textId="5E1FF8F9" w:rsidR="00101F32" w:rsidRPr="00672724" w:rsidRDefault="00672724" w:rsidP="00672724">
      <w:pPr>
        <w:pStyle w:val="Akapitzlist"/>
        <w:numPr>
          <w:ilvl w:val="0"/>
          <w:numId w:val="9"/>
        </w:numPr>
        <w:spacing w:line="240" w:lineRule="auto"/>
        <w:jc w:val="both"/>
        <w:rPr>
          <w:rFonts w:ascii="Times New Roman" w:eastAsia="Times New Roman" w:hAnsi="Times New Roman"/>
          <w:sz w:val="20"/>
          <w:szCs w:val="20"/>
          <w:lang w:val="en-US"/>
        </w:rPr>
      </w:pPr>
      <w:r w:rsidRPr="00672724">
        <w:rPr>
          <w:rFonts w:ascii="Times New Roman" w:eastAsia="Times New Roman" w:hAnsi="Times New Roman"/>
          <w:sz w:val="20"/>
          <w:szCs w:val="20"/>
          <w:lang w:val="en-US"/>
        </w:rPr>
        <w:t>I declare that, as the Contractor, I am not subject to exclusion from the procedure pursuant to Article 7(1) of the Act of 13 April 2022 on special measures to counteract support for aggression against Ukraine and to protect national security (consolidated text: Journal of Laws of 2025, item 514).</w:t>
      </w:r>
    </w:p>
    <w:p w14:paraId="2F51FA2E" w14:textId="77777777" w:rsidR="00101F32" w:rsidRPr="00672724" w:rsidRDefault="00101F32" w:rsidP="00101F32">
      <w:pPr>
        <w:spacing w:line="240" w:lineRule="auto"/>
        <w:jc w:val="both"/>
        <w:rPr>
          <w:rFonts w:ascii="Times New Roman" w:eastAsia="Times New Roman" w:hAnsi="Times New Roman"/>
          <w:sz w:val="20"/>
          <w:szCs w:val="20"/>
          <w:highlight w:val="yellow"/>
          <w:lang w:val="en-US"/>
        </w:rPr>
      </w:pPr>
    </w:p>
    <w:p w14:paraId="76F77306" w14:textId="47D20A6A" w:rsidR="00101F32" w:rsidRPr="003646AF" w:rsidRDefault="003646AF" w:rsidP="00672724">
      <w:pPr>
        <w:pStyle w:val="Akapitzlist"/>
        <w:numPr>
          <w:ilvl w:val="0"/>
          <w:numId w:val="9"/>
        </w:numPr>
        <w:spacing w:line="240" w:lineRule="auto"/>
        <w:jc w:val="both"/>
        <w:rPr>
          <w:rFonts w:ascii="Times New Roman" w:eastAsia="Times New Roman" w:hAnsi="Times New Roman"/>
          <w:b/>
          <w:sz w:val="20"/>
          <w:szCs w:val="20"/>
          <w:u w:val="single"/>
          <w:lang w:val="en-US"/>
        </w:rPr>
      </w:pPr>
      <w:r w:rsidRPr="003646AF">
        <w:rPr>
          <w:rFonts w:ascii="Times New Roman" w:eastAsia="Times New Roman" w:hAnsi="Times New Roman"/>
          <w:b/>
          <w:sz w:val="20"/>
          <w:szCs w:val="20"/>
          <w:u w:val="single"/>
          <w:lang w:val="en-US"/>
        </w:rPr>
        <w:t>Details required for signing the contract:</w:t>
      </w:r>
    </w:p>
    <w:p w14:paraId="0E04B5DA" w14:textId="77777777" w:rsidR="00101F32" w:rsidRPr="003646AF" w:rsidRDefault="00101F32" w:rsidP="00101F32">
      <w:pPr>
        <w:spacing w:line="240" w:lineRule="auto"/>
        <w:ind w:left="57"/>
        <w:jc w:val="both"/>
        <w:rPr>
          <w:rFonts w:ascii="Times New Roman" w:eastAsia="Times New Roman" w:hAnsi="Times New Roman"/>
          <w:sz w:val="20"/>
          <w:szCs w:val="20"/>
          <w:u w:val="single"/>
          <w:lang w:val="en-US"/>
        </w:rPr>
      </w:pPr>
      <w:r w:rsidRPr="003646AF">
        <w:rPr>
          <w:rFonts w:ascii="Times New Roman" w:eastAsia="Times New Roman" w:hAnsi="Times New Roman"/>
          <w:sz w:val="20"/>
          <w:szCs w:val="20"/>
          <w:u w:val="single"/>
          <w:lang w:val="en-US"/>
        </w:rPr>
        <w:t xml:space="preserve">  </w:t>
      </w:r>
    </w:p>
    <w:p w14:paraId="73AB4117" w14:textId="43B7B444" w:rsidR="00BF3E91" w:rsidRPr="00BF3E91" w:rsidRDefault="00101F32" w:rsidP="00BF3E91">
      <w:pPr>
        <w:spacing w:line="240" w:lineRule="auto"/>
        <w:ind w:left="57"/>
        <w:jc w:val="both"/>
        <w:rPr>
          <w:rFonts w:ascii="Times New Roman" w:eastAsia="Times New Roman" w:hAnsi="Times New Roman"/>
          <w:sz w:val="20"/>
          <w:szCs w:val="20"/>
          <w:u w:val="single"/>
          <w:lang w:val="en-US"/>
        </w:rPr>
      </w:pPr>
      <w:r w:rsidRPr="00BF3E91">
        <w:rPr>
          <w:rFonts w:ascii="Times New Roman" w:eastAsia="Times New Roman" w:hAnsi="Times New Roman"/>
          <w:sz w:val="20"/>
          <w:szCs w:val="20"/>
          <w:u w:val="single"/>
          <w:lang w:val="en-US"/>
        </w:rPr>
        <w:t xml:space="preserve"> a/ </w:t>
      </w:r>
      <w:r w:rsidR="00BF3E91" w:rsidRPr="00BF3E91">
        <w:rPr>
          <w:rFonts w:ascii="Times New Roman" w:eastAsia="Times New Roman" w:hAnsi="Times New Roman"/>
          <w:sz w:val="20"/>
          <w:szCs w:val="20"/>
          <w:u w:val="single"/>
          <w:lang w:val="en-US"/>
        </w:rPr>
        <w:t>Details of the person(s) authorized to sign the contract on behalf of the Contractor</w:t>
      </w:r>
    </w:p>
    <w:p w14:paraId="65C12BA8" w14:textId="0BECFA22" w:rsidR="00101F32" w:rsidRPr="00BF3E91" w:rsidRDefault="00BF3E91" w:rsidP="00BF3E91">
      <w:pPr>
        <w:spacing w:line="240" w:lineRule="auto"/>
        <w:ind w:left="57"/>
        <w:jc w:val="both"/>
        <w:rPr>
          <w:rFonts w:ascii="Times New Roman" w:eastAsia="Times New Roman" w:hAnsi="Times New Roman"/>
          <w:sz w:val="20"/>
          <w:szCs w:val="20"/>
          <w:u w:val="single"/>
          <w:lang w:val="en-US"/>
        </w:rPr>
      </w:pPr>
      <w:r w:rsidRPr="00BF3E91">
        <w:rPr>
          <w:rFonts w:ascii="Times New Roman" w:eastAsia="Times New Roman" w:hAnsi="Times New Roman"/>
          <w:sz w:val="20"/>
          <w:szCs w:val="20"/>
          <w:u w:val="single"/>
          <w:lang w:val="en-US"/>
        </w:rPr>
        <w:t>(if a Proxy/Attorney-in-fact is involved, a valid power of attorney must be attached to the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8"/>
        <w:gridCol w:w="7284"/>
      </w:tblGrid>
      <w:tr w:rsidR="00101F32" w:rsidRPr="00001464" w14:paraId="6E275A66" w14:textId="77777777" w:rsidTr="00101F32">
        <w:tc>
          <w:tcPr>
            <w:tcW w:w="7440" w:type="dxa"/>
            <w:tcBorders>
              <w:top w:val="single" w:sz="4" w:space="0" w:color="auto"/>
              <w:left w:val="single" w:sz="4" w:space="0" w:color="auto"/>
              <w:bottom w:val="single" w:sz="4" w:space="0" w:color="auto"/>
              <w:right w:val="single" w:sz="4" w:space="0" w:color="auto"/>
            </w:tcBorders>
            <w:hideMark/>
          </w:tcPr>
          <w:p w14:paraId="3EB4C677" w14:textId="141A866D" w:rsidR="00101F32" w:rsidRDefault="00BF3E91">
            <w:pPr>
              <w:spacing w:line="240" w:lineRule="auto"/>
              <w:jc w:val="center"/>
              <w:rPr>
                <w:rFonts w:ascii="Times New Roman" w:eastAsia="Times New Roman" w:hAnsi="Times New Roman"/>
                <w:sz w:val="20"/>
                <w:szCs w:val="20"/>
                <w:u w:val="single"/>
              </w:rPr>
            </w:pPr>
            <w:r w:rsidRPr="00BF3E91">
              <w:rPr>
                <w:rFonts w:ascii="Times New Roman" w:eastAsia="Times New Roman" w:hAnsi="Times New Roman"/>
                <w:sz w:val="20"/>
                <w:szCs w:val="20"/>
                <w:u w:val="single"/>
              </w:rPr>
              <w:t xml:space="preserve">First and </w:t>
            </w:r>
            <w:proofErr w:type="spellStart"/>
            <w:r w:rsidRPr="00BF3E91">
              <w:rPr>
                <w:rFonts w:ascii="Times New Roman" w:eastAsia="Times New Roman" w:hAnsi="Times New Roman"/>
                <w:sz w:val="20"/>
                <w:szCs w:val="20"/>
                <w:u w:val="single"/>
              </w:rPr>
              <w:t>last</w:t>
            </w:r>
            <w:proofErr w:type="spellEnd"/>
            <w:r w:rsidRPr="00BF3E91">
              <w:rPr>
                <w:rFonts w:ascii="Times New Roman" w:eastAsia="Times New Roman" w:hAnsi="Times New Roman"/>
                <w:sz w:val="20"/>
                <w:szCs w:val="20"/>
                <w:u w:val="single"/>
              </w:rPr>
              <w:t xml:space="preserve"> </w:t>
            </w:r>
            <w:proofErr w:type="spellStart"/>
            <w:r w:rsidRPr="00BF3E91">
              <w:rPr>
                <w:rFonts w:ascii="Times New Roman" w:eastAsia="Times New Roman" w:hAnsi="Times New Roman"/>
                <w:sz w:val="20"/>
                <w:szCs w:val="20"/>
                <w:u w:val="single"/>
              </w:rPr>
              <w:t>name</w:t>
            </w:r>
            <w:proofErr w:type="spellEnd"/>
          </w:p>
        </w:tc>
        <w:tc>
          <w:tcPr>
            <w:tcW w:w="7440" w:type="dxa"/>
            <w:tcBorders>
              <w:top w:val="single" w:sz="4" w:space="0" w:color="auto"/>
              <w:left w:val="single" w:sz="4" w:space="0" w:color="auto"/>
              <w:bottom w:val="single" w:sz="4" w:space="0" w:color="auto"/>
              <w:right w:val="single" w:sz="4" w:space="0" w:color="auto"/>
            </w:tcBorders>
            <w:hideMark/>
          </w:tcPr>
          <w:p w14:paraId="382E956D" w14:textId="6D704EC6" w:rsidR="00101F32" w:rsidRPr="004E2748" w:rsidRDefault="004E2748">
            <w:pPr>
              <w:spacing w:line="240" w:lineRule="auto"/>
              <w:jc w:val="center"/>
              <w:rPr>
                <w:rFonts w:ascii="Times New Roman" w:eastAsia="Times New Roman" w:hAnsi="Times New Roman"/>
                <w:sz w:val="20"/>
                <w:szCs w:val="20"/>
                <w:u w:val="single"/>
                <w:lang w:val="en-US"/>
              </w:rPr>
            </w:pPr>
            <w:r w:rsidRPr="004E2748">
              <w:rPr>
                <w:rFonts w:ascii="Times New Roman" w:eastAsia="Times New Roman" w:hAnsi="Times New Roman"/>
                <w:sz w:val="20"/>
                <w:szCs w:val="20"/>
                <w:u w:val="single"/>
                <w:lang w:val="en-US"/>
              </w:rPr>
              <w:t>Position (as entered in the National Court Register – KRS)</w:t>
            </w:r>
          </w:p>
        </w:tc>
      </w:tr>
      <w:tr w:rsidR="00101F32" w:rsidRPr="00001464" w14:paraId="76C1D8B3" w14:textId="77777777" w:rsidTr="00101F32">
        <w:tc>
          <w:tcPr>
            <w:tcW w:w="7440" w:type="dxa"/>
            <w:tcBorders>
              <w:top w:val="single" w:sz="4" w:space="0" w:color="auto"/>
              <w:left w:val="single" w:sz="4" w:space="0" w:color="auto"/>
              <w:bottom w:val="single" w:sz="4" w:space="0" w:color="auto"/>
              <w:right w:val="single" w:sz="4" w:space="0" w:color="auto"/>
            </w:tcBorders>
          </w:tcPr>
          <w:p w14:paraId="76C3F928" w14:textId="77777777" w:rsidR="00101F32" w:rsidRPr="004E2748" w:rsidRDefault="00101F32">
            <w:pPr>
              <w:spacing w:line="240" w:lineRule="auto"/>
              <w:jc w:val="both"/>
              <w:rPr>
                <w:rFonts w:ascii="Times New Roman" w:eastAsia="Times New Roman" w:hAnsi="Times New Roman"/>
                <w:sz w:val="20"/>
                <w:szCs w:val="20"/>
                <w:u w:val="single"/>
                <w:lang w:val="en-US"/>
              </w:rPr>
            </w:pPr>
          </w:p>
        </w:tc>
        <w:tc>
          <w:tcPr>
            <w:tcW w:w="7440" w:type="dxa"/>
            <w:tcBorders>
              <w:top w:val="single" w:sz="4" w:space="0" w:color="auto"/>
              <w:left w:val="single" w:sz="4" w:space="0" w:color="auto"/>
              <w:bottom w:val="single" w:sz="4" w:space="0" w:color="auto"/>
              <w:right w:val="single" w:sz="4" w:space="0" w:color="auto"/>
            </w:tcBorders>
          </w:tcPr>
          <w:p w14:paraId="573A6858" w14:textId="77777777" w:rsidR="00101F32" w:rsidRPr="004E2748" w:rsidRDefault="00101F32">
            <w:pPr>
              <w:spacing w:line="240" w:lineRule="auto"/>
              <w:jc w:val="both"/>
              <w:rPr>
                <w:rFonts w:ascii="Times New Roman" w:eastAsia="Times New Roman" w:hAnsi="Times New Roman"/>
                <w:sz w:val="20"/>
                <w:szCs w:val="20"/>
                <w:u w:val="single"/>
                <w:lang w:val="en-US"/>
              </w:rPr>
            </w:pPr>
          </w:p>
        </w:tc>
      </w:tr>
      <w:tr w:rsidR="00101F32" w:rsidRPr="00001464" w14:paraId="64EF9F09" w14:textId="77777777" w:rsidTr="00101F32">
        <w:tc>
          <w:tcPr>
            <w:tcW w:w="7440" w:type="dxa"/>
            <w:tcBorders>
              <w:top w:val="single" w:sz="4" w:space="0" w:color="auto"/>
              <w:left w:val="single" w:sz="4" w:space="0" w:color="auto"/>
              <w:bottom w:val="single" w:sz="4" w:space="0" w:color="auto"/>
              <w:right w:val="single" w:sz="4" w:space="0" w:color="auto"/>
            </w:tcBorders>
          </w:tcPr>
          <w:p w14:paraId="05A337FA" w14:textId="77777777" w:rsidR="00101F32" w:rsidRPr="004E2748" w:rsidRDefault="00101F32">
            <w:pPr>
              <w:spacing w:line="240" w:lineRule="auto"/>
              <w:jc w:val="both"/>
              <w:rPr>
                <w:rFonts w:ascii="Times New Roman" w:eastAsia="Times New Roman" w:hAnsi="Times New Roman"/>
                <w:sz w:val="20"/>
                <w:szCs w:val="20"/>
                <w:u w:val="single"/>
                <w:lang w:val="en-US"/>
              </w:rPr>
            </w:pPr>
          </w:p>
        </w:tc>
        <w:tc>
          <w:tcPr>
            <w:tcW w:w="7440" w:type="dxa"/>
            <w:tcBorders>
              <w:top w:val="single" w:sz="4" w:space="0" w:color="auto"/>
              <w:left w:val="single" w:sz="4" w:space="0" w:color="auto"/>
              <w:bottom w:val="single" w:sz="4" w:space="0" w:color="auto"/>
              <w:right w:val="single" w:sz="4" w:space="0" w:color="auto"/>
            </w:tcBorders>
          </w:tcPr>
          <w:p w14:paraId="61A7297E" w14:textId="77777777" w:rsidR="00101F32" w:rsidRPr="004E2748" w:rsidRDefault="00101F32">
            <w:pPr>
              <w:spacing w:line="240" w:lineRule="auto"/>
              <w:jc w:val="both"/>
              <w:rPr>
                <w:rFonts w:ascii="Times New Roman" w:eastAsia="Times New Roman" w:hAnsi="Times New Roman"/>
                <w:sz w:val="20"/>
                <w:szCs w:val="20"/>
                <w:u w:val="single"/>
                <w:lang w:val="en-US"/>
              </w:rPr>
            </w:pPr>
          </w:p>
        </w:tc>
      </w:tr>
    </w:tbl>
    <w:p w14:paraId="57B51B6C" w14:textId="2EE42671" w:rsidR="00101F32" w:rsidRPr="00B8559C" w:rsidRDefault="00101F32" w:rsidP="00101F32">
      <w:pPr>
        <w:spacing w:line="240" w:lineRule="auto"/>
        <w:ind w:left="57"/>
        <w:jc w:val="both"/>
        <w:rPr>
          <w:rFonts w:ascii="Times New Roman" w:eastAsia="Times New Roman" w:hAnsi="Times New Roman" w:cstheme="minorBidi"/>
          <w:sz w:val="20"/>
          <w:szCs w:val="20"/>
          <w:u w:val="single"/>
          <w:lang w:val="en-US"/>
        </w:rPr>
      </w:pPr>
      <w:r w:rsidRPr="00B8559C">
        <w:rPr>
          <w:rFonts w:ascii="Times New Roman" w:eastAsia="Times New Roman" w:hAnsi="Times New Roman"/>
          <w:sz w:val="20"/>
          <w:szCs w:val="20"/>
          <w:u w:val="single"/>
          <w:lang w:val="en-US"/>
        </w:rPr>
        <w:t xml:space="preserve">b/  </w:t>
      </w:r>
      <w:r w:rsidR="00B8559C" w:rsidRPr="00B8559C">
        <w:rPr>
          <w:rFonts w:ascii="Times New Roman" w:eastAsia="Times New Roman" w:hAnsi="Times New Roman"/>
          <w:sz w:val="20"/>
          <w:szCs w:val="20"/>
          <w:u w:val="single"/>
          <w:lang w:val="en-US"/>
        </w:rPr>
        <w:t>Details of the person responsible for contract performance on the Contractor’s 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1"/>
        <w:gridCol w:w="7231"/>
      </w:tblGrid>
      <w:tr w:rsidR="00101F32" w14:paraId="0083EF21" w14:textId="77777777" w:rsidTr="00101F32">
        <w:tc>
          <w:tcPr>
            <w:tcW w:w="7508" w:type="dxa"/>
            <w:tcBorders>
              <w:top w:val="single" w:sz="4" w:space="0" w:color="auto"/>
              <w:left w:val="single" w:sz="4" w:space="0" w:color="auto"/>
              <w:bottom w:val="single" w:sz="4" w:space="0" w:color="auto"/>
              <w:right w:val="single" w:sz="4" w:space="0" w:color="auto"/>
            </w:tcBorders>
            <w:hideMark/>
          </w:tcPr>
          <w:p w14:paraId="59E9E170" w14:textId="2AD9AED2" w:rsidR="00101F32" w:rsidRDefault="00BF3E91">
            <w:pPr>
              <w:spacing w:line="240" w:lineRule="auto"/>
              <w:jc w:val="center"/>
              <w:rPr>
                <w:rFonts w:ascii="Times New Roman" w:eastAsia="Times New Roman" w:hAnsi="Times New Roman"/>
                <w:b/>
                <w:sz w:val="20"/>
                <w:szCs w:val="20"/>
                <w:u w:val="single"/>
              </w:rPr>
            </w:pPr>
            <w:r w:rsidRPr="00BF3E91">
              <w:rPr>
                <w:rFonts w:ascii="Times New Roman" w:eastAsia="Times New Roman" w:hAnsi="Times New Roman"/>
                <w:b/>
                <w:sz w:val="20"/>
                <w:szCs w:val="20"/>
                <w:u w:val="single"/>
              </w:rPr>
              <w:t xml:space="preserve">First and </w:t>
            </w:r>
            <w:proofErr w:type="spellStart"/>
            <w:r w:rsidRPr="00BF3E91">
              <w:rPr>
                <w:rFonts w:ascii="Times New Roman" w:eastAsia="Times New Roman" w:hAnsi="Times New Roman"/>
                <w:b/>
                <w:sz w:val="20"/>
                <w:szCs w:val="20"/>
                <w:u w:val="single"/>
              </w:rPr>
              <w:t>last</w:t>
            </w:r>
            <w:proofErr w:type="spellEnd"/>
            <w:r w:rsidRPr="00BF3E91">
              <w:rPr>
                <w:rFonts w:ascii="Times New Roman" w:eastAsia="Times New Roman" w:hAnsi="Times New Roman"/>
                <w:b/>
                <w:sz w:val="20"/>
                <w:szCs w:val="20"/>
                <w:u w:val="single"/>
              </w:rPr>
              <w:t xml:space="preserve"> </w:t>
            </w:r>
            <w:proofErr w:type="spellStart"/>
            <w:r w:rsidRPr="00BF3E91">
              <w:rPr>
                <w:rFonts w:ascii="Times New Roman" w:eastAsia="Times New Roman" w:hAnsi="Times New Roman"/>
                <w:b/>
                <w:sz w:val="20"/>
                <w:szCs w:val="20"/>
                <w:u w:val="single"/>
              </w:rPr>
              <w:t>name</w:t>
            </w:r>
            <w:proofErr w:type="spellEnd"/>
          </w:p>
        </w:tc>
        <w:tc>
          <w:tcPr>
            <w:tcW w:w="7400" w:type="dxa"/>
            <w:tcBorders>
              <w:top w:val="single" w:sz="4" w:space="0" w:color="auto"/>
              <w:left w:val="single" w:sz="4" w:space="0" w:color="auto"/>
              <w:bottom w:val="single" w:sz="4" w:space="0" w:color="auto"/>
              <w:right w:val="single" w:sz="4" w:space="0" w:color="auto"/>
            </w:tcBorders>
            <w:hideMark/>
          </w:tcPr>
          <w:p w14:paraId="7C7A7268" w14:textId="5B9F05D8" w:rsidR="00101F32" w:rsidRDefault="00175050">
            <w:pPr>
              <w:spacing w:line="240" w:lineRule="auto"/>
              <w:jc w:val="center"/>
              <w:rPr>
                <w:rFonts w:ascii="Times New Roman" w:eastAsia="Times New Roman" w:hAnsi="Times New Roman"/>
                <w:b/>
                <w:sz w:val="20"/>
                <w:szCs w:val="20"/>
                <w:u w:val="single"/>
              </w:rPr>
            </w:pPr>
            <w:r w:rsidRPr="00175050">
              <w:rPr>
                <w:rFonts w:ascii="Times New Roman" w:eastAsia="Times New Roman" w:hAnsi="Times New Roman"/>
                <w:b/>
                <w:sz w:val="20"/>
                <w:szCs w:val="20"/>
                <w:u w:val="single"/>
              </w:rPr>
              <w:t xml:space="preserve">Phone </w:t>
            </w:r>
            <w:proofErr w:type="spellStart"/>
            <w:r w:rsidRPr="00175050">
              <w:rPr>
                <w:rFonts w:ascii="Times New Roman" w:eastAsia="Times New Roman" w:hAnsi="Times New Roman"/>
                <w:b/>
                <w:sz w:val="20"/>
                <w:szCs w:val="20"/>
                <w:u w:val="single"/>
              </w:rPr>
              <w:t>number</w:t>
            </w:r>
            <w:proofErr w:type="spellEnd"/>
            <w:r w:rsidRPr="00175050">
              <w:rPr>
                <w:rFonts w:ascii="Times New Roman" w:eastAsia="Times New Roman" w:hAnsi="Times New Roman"/>
                <w:b/>
                <w:sz w:val="20"/>
                <w:szCs w:val="20"/>
                <w:u w:val="single"/>
              </w:rPr>
              <w:t xml:space="preserve"> / e-mail</w:t>
            </w:r>
          </w:p>
        </w:tc>
      </w:tr>
      <w:tr w:rsidR="00101F32" w14:paraId="3BEC7D25" w14:textId="77777777" w:rsidTr="00101F32">
        <w:tc>
          <w:tcPr>
            <w:tcW w:w="7508" w:type="dxa"/>
            <w:tcBorders>
              <w:top w:val="single" w:sz="4" w:space="0" w:color="auto"/>
              <w:left w:val="single" w:sz="4" w:space="0" w:color="auto"/>
              <w:bottom w:val="single" w:sz="4" w:space="0" w:color="auto"/>
              <w:right w:val="single" w:sz="4" w:space="0" w:color="auto"/>
            </w:tcBorders>
          </w:tcPr>
          <w:p w14:paraId="60797577" w14:textId="77777777" w:rsidR="00101F32" w:rsidRDefault="00101F32">
            <w:pPr>
              <w:spacing w:line="240" w:lineRule="auto"/>
              <w:jc w:val="both"/>
              <w:rPr>
                <w:rFonts w:ascii="Times New Roman" w:eastAsia="Times New Roman" w:hAnsi="Times New Roman"/>
                <w:b/>
                <w:sz w:val="20"/>
                <w:szCs w:val="20"/>
                <w:u w:val="single"/>
              </w:rPr>
            </w:pPr>
          </w:p>
        </w:tc>
        <w:tc>
          <w:tcPr>
            <w:tcW w:w="7400" w:type="dxa"/>
            <w:tcBorders>
              <w:top w:val="single" w:sz="4" w:space="0" w:color="auto"/>
              <w:left w:val="single" w:sz="4" w:space="0" w:color="auto"/>
              <w:bottom w:val="single" w:sz="4" w:space="0" w:color="auto"/>
              <w:right w:val="single" w:sz="4" w:space="0" w:color="auto"/>
            </w:tcBorders>
          </w:tcPr>
          <w:p w14:paraId="2E9C4414" w14:textId="77777777" w:rsidR="00101F32" w:rsidRDefault="00101F32">
            <w:pPr>
              <w:spacing w:line="240" w:lineRule="auto"/>
              <w:jc w:val="both"/>
              <w:rPr>
                <w:rFonts w:ascii="Times New Roman" w:eastAsia="Times New Roman" w:hAnsi="Times New Roman"/>
                <w:b/>
                <w:sz w:val="20"/>
                <w:szCs w:val="20"/>
                <w:u w:val="single"/>
              </w:rPr>
            </w:pPr>
          </w:p>
        </w:tc>
      </w:tr>
      <w:tr w:rsidR="00101F32" w14:paraId="22CB59F1" w14:textId="77777777" w:rsidTr="00101F32">
        <w:tc>
          <w:tcPr>
            <w:tcW w:w="7508" w:type="dxa"/>
            <w:tcBorders>
              <w:top w:val="single" w:sz="4" w:space="0" w:color="auto"/>
              <w:left w:val="single" w:sz="4" w:space="0" w:color="auto"/>
              <w:bottom w:val="single" w:sz="4" w:space="0" w:color="auto"/>
              <w:right w:val="single" w:sz="4" w:space="0" w:color="auto"/>
            </w:tcBorders>
          </w:tcPr>
          <w:p w14:paraId="7A89D206" w14:textId="77777777" w:rsidR="00101F32" w:rsidRDefault="00101F32">
            <w:pPr>
              <w:spacing w:line="240" w:lineRule="auto"/>
              <w:jc w:val="both"/>
              <w:rPr>
                <w:rFonts w:ascii="Times New Roman" w:eastAsia="Times New Roman" w:hAnsi="Times New Roman"/>
                <w:b/>
                <w:sz w:val="20"/>
                <w:szCs w:val="20"/>
                <w:u w:val="single"/>
              </w:rPr>
            </w:pPr>
          </w:p>
        </w:tc>
        <w:tc>
          <w:tcPr>
            <w:tcW w:w="7400" w:type="dxa"/>
            <w:tcBorders>
              <w:top w:val="single" w:sz="4" w:space="0" w:color="auto"/>
              <w:left w:val="single" w:sz="4" w:space="0" w:color="auto"/>
              <w:bottom w:val="single" w:sz="4" w:space="0" w:color="auto"/>
              <w:right w:val="single" w:sz="4" w:space="0" w:color="auto"/>
            </w:tcBorders>
          </w:tcPr>
          <w:p w14:paraId="144B2B5D" w14:textId="77777777" w:rsidR="00101F32" w:rsidRDefault="00101F32">
            <w:pPr>
              <w:spacing w:line="240" w:lineRule="auto"/>
              <w:jc w:val="both"/>
              <w:rPr>
                <w:rFonts w:ascii="Times New Roman" w:eastAsia="Times New Roman" w:hAnsi="Times New Roman"/>
                <w:b/>
                <w:sz w:val="20"/>
                <w:szCs w:val="20"/>
                <w:u w:val="single"/>
              </w:rPr>
            </w:pPr>
          </w:p>
        </w:tc>
      </w:tr>
    </w:tbl>
    <w:p w14:paraId="6E462D24" w14:textId="77777777" w:rsidR="00101F32" w:rsidRDefault="00101F32" w:rsidP="00101F32">
      <w:pPr>
        <w:spacing w:line="240" w:lineRule="auto"/>
        <w:ind w:left="57"/>
        <w:jc w:val="both"/>
        <w:rPr>
          <w:rFonts w:ascii="Times New Roman" w:eastAsia="Times New Roman" w:hAnsi="Times New Roman" w:cstheme="minorBidi"/>
          <w:sz w:val="20"/>
          <w:szCs w:val="20"/>
          <w:u w:val="single"/>
        </w:rPr>
      </w:pPr>
      <w:r>
        <w:rPr>
          <w:rFonts w:ascii="Times New Roman" w:eastAsia="Times New Roman" w:hAnsi="Times New Roman"/>
          <w:sz w:val="20"/>
          <w:szCs w:val="20"/>
          <w:u w:val="single"/>
        </w:rPr>
        <w:t xml:space="preserve"> </w:t>
      </w:r>
    </w:p>
    <w:p w14:paraId="153EBFEF" w14:textId="64831654" w:rsidR="00101F32" w:rsidRDefault="00101F32" w:rsidP="00101F32">
      <w:pPr>
        <w:tabs>
          <w:tab w:val="left" w:pos="1985"/>
          <w:tab w:val="left" w:pos="4820"/>
          <w:tab w:val="left" w:pos="5387"/>
          <w:tab w:val="left" w:pos="8931"/>
        </w:tabs>
        <w:spacing w:line="240" w:lineRule="auto"/>
        <w:ind w:left="57"/>
        <w:rPr>
          <w:rFonts w:ascii="Times New Roman" w:eastAsia="Times New Roman" w:hAnsi="Times New Roman"/>
          <w:sz w:val="20"/>
          <w:szCs w:val="20"/>
        </w:rPr>
      </w:pPr>
      <w:r>
        <w:rPr>
          <w:rFonts w:ascii="Times New Roman" w:eastAsia="Times New Roman" w:hAnsi="Times New Roman"/>
          <w:sz w:val="20"/>
          <w:szCs w:val="20"/>
        </w:rPr>
        <w:t xml:space="preserve">…………………….., </w:t>
      </w:r>
      <w:proofErr w:type="spellStart"/>
      <w:r w:rsidR="00175050">
        <w:rPr>
          <w:rFonts w:ascii="Times New Roman" w:eastAsia="Times New Roman" w:hAnsi="Times New Roman"/>
          <w:sz w:val="20"/>
          <w:szCs w:val="20"/>
        </w:rPr>
        <w:t>d</w:t>
      </w:r>
      <w:r w:rsidR="00175050" w:rsidRPr="00175050">
        <w:rPr>
          <w:rFonts w:ascii="Times New Roman" w:eastAsia="Times New Roman" w:hAnsi="Times New Roman"/>
          <w:sz w:val="20"/>
          <w:szCs w:val="20"/>
        </w:rPr>
        <w:t>ate</w:t>
      </w:r>
      <w:proofErr w:type="spellEnd"/>
      <w:r>
        <w:rPr>
          <w:rFonts w:ascii="Times New Roman" w:eastAsia="Times New Roman" w:hAnsi="Times New Roman"/>
          <w:sz w:val="20"/>
          <w:szCs w:val="20"/>
        </w:rPr>
        <w:t xml:space="preserve"> ……………………………. </w:t>
      </w:r>
      <w:r>
        <w:rPr>
          <w:rFonts w:ascii="Times New Roman" w:eastAsia="Times New Roman" w:hAnsi="Times New Roman"/>
          <w:sz w:val="20"/>
          <w:szCs w:val="20"/>
        </w:rPr>
        <w:tab/>
      </w:r>
      <w:r w:rsidR="00B8559C">
        <w:rPr>
          <w:rFonts w:ascii="Times New Roman" w:eastAsia="Times New Roman" w:hAnsi="Times New Roman"/>
          <w:sz w:val="20"/>
          <w:szCs w:val="20"/>
        </w:rPr>
        <w:t xml:space="preserve"> </w:t>
      </w:r>
      <w:r>
        <w:rPr>
          <w:rFonts w:ascii="Times New Roman" w:eastAsia="Times New Roman" w:hAnsi="Times New Roman"/>
          <w:sz w:val="20"/>
          <w:szCs w:val="20"/>
        </w:rPr>
        <w:tab/>
        <w:t xml:space="preserve">                                                          </w:t>
      </w:r>
    </w:p>
    <w:p w14:paraId="2355DF0F" w14:textId="77777777" w:rsidR="00101F32" w:rsidRDefault="00101F32" w:rsidP="00101F32">
      <w:pPr>
        <w:tabs>
          <w:tab w:val="left" w:pos="1985"/>
          <w:tab w:val="left" w:pos="4820"/>
          <w:tab w:val="left" w:pos="5387"/>
          <w:tab w:val="left" w:pos="8931"/>
        </w:tabs>
        <w:spacing w:line="240" w:lineRule="auto"/>
        <w:rPr>
          <w:rFonts w:ascii="Times New Roman" w:eastAsia="Times New Roman" w:hAnsi="Times New Roman"/>
          <w:sz w:val="20"/>
          <w:szCs w:val="20"/>
          <w:vertAlign w:val="superscript"/>
        </w:rPr>
      </w:pPr>
      <w:r>
        <w:rPr>
          <w:rFonts w:ascii="Times New Roman" w:eastAsia="Times New Roman" w:hAnsi="Times New Roman"/>
          <w:sz w:val="20"/>
          <w:szCs w:val="20"/>
        </w:rPr>
        <w:t xml:space="preserve">                                                                                                                                                                           </w:t>
      </w:r>
    </w:p>
    <w:p w14:paraId="53C6B8B6" w14:textId="77777777" w:rsidR="003F0C9F" w:rsidRPr="00101F32" w:rsidRDefault="003F0C9F" w:rsidP="00101F32"/>
    <w:sectPr w:rsidR="003F0C9F" w:rsidRPr="00101F32" w:rsidSect="00101F32">
      <w:headerReference w:type="default" r:id="rId7"/>
      <w:footerReference w:type="default" r:id="rId8"/>
      <w:pgSz w:w="16838" w:h="11906" w:orient="landscape"/>
      <w:pgMar w:top="1133" w:right="1133" w:bottom="1133" w:left="1133" w:header="1140" w:footer="141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6F5C" w14:textId="77777777" w:rsidR="00E51F89" w:rsidRDefault="00E51F89">
      <w:pPr>
        <w:spacing w:line="240" w:lineRule="auto"/>
      </w:pPr>
      <w:r>
        <w:separator/>
      </w:r>
    </w:p>
  </w:endnote>
  <w:endnote w:type="continuationSeparator" w:id="0">
    <w:p w14:paraId="01568388" w14:textId="77777777" w:rsidR="00E51F89" w:rsidRDefault="00E51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2798" w14:textId="5B0CFBB2" w:rsidR="00747F22" w:rsidRPr="00BA06DB" w:rsidRDefault="00747F22" w:rsidP="00747F22">
    <w:pPr>
      <w:tabs>
        <w:tab w:val="left" w:pos="1985"/>
        <w:tab w:val="left" w:pos="4820"/>
        <w:tab w:val="left" w:pos="5387"/>
        <w:tab w:val="left" w:pos="8931"/>
      </w:tabs>
      <w:ind w:left="57"/>
      <w:jc w:val="center"/>
      <w:rPr>
        <w:rFonts w:ascii="Times New Roman" w:eastAsia="Times New Roman" w:hAnsi="Times New Roman"/>
        <w:sz w:val="20"/>
        <w:szCs w:val="20"/>
        <w:lang w:val="en-US"/>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Pr="00BA06DB">
      <w:rPr>
        <w:rFonts w:ascii="Times New Roman" w:eastAsia="Times New Roman" w:hAnsi="Times New Roman"/>
        <w:sz w:val="20"/>
        <w:szCs w:val="20"/>
        <w:lang w:val="en-US"/>
      </w:rPr>
      <w:t>......................................</w:t>
    </w:r>
  </w:p>
  <w:p w14:paraId="1838F54B" w14:textId="106EC7AC" w:rsidR="003F0C9F" w:rsidRPr="00396D30" w:rsidRDefault="00101F32" w:rsidP="00396D30">
    <w:pPr>
      <w:ind w:left="7920" w:firstLine="720"/>
      <w:rPr>
        <w:lang w:val="en-US"/>
      </w:rPr>
    </w:pPr>
    <w:r>
      <w:rPr>
        <w:noProof/>
      </w:rPr>
      <w:drawing>
        <wp:anchor distT="114300" distB="114300" distL="114300" distR="114300" simplePos="0" relativeHeight="251659264" behindDoc="0" locked="0" layoutInCell="1" hidden="0" allowOverlap="1" wp14:anchorId="6B8C9677" wp14:editId="4C3EEDED">
          <wp:simplePos x="0" y="0"/>
          <wp:positionH relativeFrom="column">
            <wp:posOffset>-452754</wp:posOffset>
          </wp:positionH>
          <wp:positionV relativeFrom="paragraph">
            <wp:posOffset>165100</wp:posOffset>
          </wp:positionV>
          <wp:extent cx="7296150" cy="67119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96150" cy="671195"/>
                  </a:xfrm>
                  <a:prstGeom prst="rect">
                    <a:avLst/>
                  </a:prstGeom>
                  <a:ln/>
                </pic:spPr>
              </pic:pic>
            </a:graphicData>
          </a:graphic>
          <wp14:sizeRelH relativeFrom="margin">
            <wp14:pctWidth>0</wp14:pctWidth>
          </wp14:sizeRelH>
        </wp:anchor>
      </w:drawing>
    </w:r>
    <w:r>
      <w:rPr>
        <w:noProof/>
      </w:rPr>
      <w:drawing>
        <wp:anchor distT="114300" distB="114300" distL="114300" distR="114300" simplePos="0" relativeHeight="251660288" behindDoc="1" locked="0" layoutInCell="1" hidden="0" allowOverlap="1" wp14:anchorId="2B03C9A1" wp14:editId="6BA1CC3F">
          <wp:simplePos x="0" y="0"/>
          <wp:positionH relativeFrom="column">
            <wp:posOffset>7534275</wp:posOffset>
          </wp:positionH>
          <wp:positionV relativeFrom="paragraph">
            <wp:posOffset>296545</wp:posOffset>
          </wp:positionV>
          <wp:extent cx="1372463" cy="537051"/>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72463" cy="537051"/>
                  </a:xfrm>
                  <a:prstGeom prst="rect">
                    <a:avLst/>
                  </a:prstGeom>
                  <a:ln/>
                </pic:spPr>
              </pic:pic>
            </a:graphicData>
          </a:graphic>
        </wp:anchor>
      </w:drawing>
    </w:r>
    <w:r w:rsidR="00396D30" w:rsidRPr="00E50720">
      <w:rPr>
        <w:rFonts w:ascii="Times New Roman" w:eastAsia="Times New Roman" w:hAnsi="Times New Roman"/>
        <w:sz w:val="20"/>
        <w:szCs w:val="20"/>
        <w:vertAlign w:val="superscript"/>
        <w:lang w:val="en-US"/>
      </w:rPr>
      <w:t>Stamp and signature of the person authorized to make declarations of intent on behalf of the Contrac</w:t>
    </w:r>
    <w:r w:rsidR="00396D30">
      <w:rPr>
        <w:rFonts w:ascii="Times New Roman" w:eastAsia="Times New Roman" w:hAnsi="Times New Roman"/>
        <w:sz w:val="20"/>
        <w:szCs w:val="20"/>
        <w:vertAlign w:val="superscript"/>
        <w:lang w:val="en-US"/>
      </w:rPr>
      <w:t>tor</w:t>
    </w:r>
    <w:r w:rsidR="00747F22" w:rsidRPr="00396D30">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9602" w14:textId="77777777" w:rsidR="00E51F89" w:rsidRDefault="00E51F89">
      <w:pPr>
        <w:spacing w:line="240" w:lineRule="auto"/>
      </w:pPr>
      <w:r>
        <w:separator/>
      </w:r>
    </w:p>
  </w:footnote>
  <w:footnote w:type="continuationSeparator" w:id="0">
    <w:p w14:paraId="7D1FC012" w14:textId="77777777" w:rsidR="00E51F89" w:rsidRDefault="00E51F89">
      <w:pPr>
        <w:spacing w:line="240" w:lineRule="auto"/>
      </w:pPr>
      <w:r>
        <w:continuationSeparator/>
      </w:r>
    </w:p>
  </w:footnote>
  <w:footnote w:id="1">
    <w:p w14:paraId="0B56DD01" w14:textId="5E81583A" w:rsidR="005F1756" w:rsidRPr="006B617A" w:rsidRDefault="00101F32" w:rsidP="005F1756">
      <w:pPr>
        <w:pStyle w:val="Tekstprzypisudolnego"/>
        <w:spacing w:after="20"/>
        <w:ind w:left="142" w:right="11" w:hanging="142"/>
        <w:rPr>
          <w:rFonts w:ascii="Arial" w:hAnsi="Arial" w:cs="Arial"/>
          <w:sz w:val="16"/>
          <w:szCs w:val="16"/>
          <w:lang w:val="en-US"/>
        </w:rPr>
      </w:pPr>
      <w:r>
        <w:rPr>
          <w:rStyle w:val="Odwoanieprzypisudolnego"/>
        </w:rPr>
        <w:footnoteRef/>
      </w:r>
      <w:r w:rsidR="005F1756">
        <w:rPr>
          <w:rFonts w:ascii="Arial" w:hAnsi="Arial" w:cs="Arial"/>
          <w:sz w:val="16"/>
          <w:szCs w:val="16"/>
          <w:lang w:val="en-US"/>
        </w:rPr>
        <w:t xml:space="preserve"> </w:t>
      </w:r>
      <w:r w:rsidR="005F1756" w:rsidRPr="006B617A">
        <w:rPr>
          <w:rFonts w:ascii="Arial" w:hAnsi="Arial" w:cs="Arial"/>
          <w:sz w:val="16"/>
          <w:szCs w:val="16"/>
          <w:lang w:val="en-US"/>
        </w:rPr>
        <w:t xml:space="preserve">In accordance with the European Commission Recommendation of 6 May 2003 on the definition of micro, small, and medium-sized enterprises (Official Journal of the EU L 124, 20.5.2003, p. 36): </w:t>
      </w:r>
    </w:p>
    <w:p w14:paraId="1E6938CC" w14:textId="77777777" w:rsidR="005F1756" w:rsidRPr="00387411" w:rsidRDefault="005F1756" w:rsidP="005F1756">
      <w:pPr>
        <w:pStyle w:val="Tekstprzypisudolnego"/>
        <w:spacing w:after="20"/>
        <w:ind w:left="142" w:right="11"/>
        <w:rPr>
          <w:rFonts w:ascii="Arial" w:hAnsi="Arial" w:cs="Arial"/>
          <w:sz w:val="16"/>
          <w:szCs w:val="16"/>
          <w:lang w:val="en-US"/>
        </w:rPr>
      </w:pPr>
      <w:r w:rsidRPr="00387411">
        <w:rPr>
          <w:rFonts w:ascii="Arial" w:hAnsi="Arial" w:cs="Arial"/>
          <w:b/>
          <w:sz w:val="16"/>
          <w:szCs w:val="16"/>
          <w:lang w:val="en-US"/>
        </w:rPr>
        <w:t xml:space="preserve">Microenterprise: </w:t>
      </w:r>
      <w:r w:rsidRPr="00387411">
        <w:rPr>
          <w:rFonts w:ascii="Arial" w:hAnsi="Arial" w:cs="Arial"/>
          <w:bCs/>
          <w:sz w:val="16"/>
          <w:szCs w:val="16"/>
          <w:lang w:val="en-US"/>
        </w:rPr>
        <w:t>an enterprise that employs fewer than 10 persons and whose annual turnover or annual balance sheet total does not exceed 2 million EUR;</w:t>
      </w:r>
    </w:p>
    <w:p w14:paraId="45B49DE3" w14:textId="77777777" w:rsidR="005F1756" w:rsidRPr="00387411" w:rsidRDefault="005F1756" w:rsidP="005F1756">
      <w:pPr>
        <w:pStyle w:val="Tekstprzypisudolnego"/>
        <w:spacing w:after="20"/>
        <w:ind w:left="142" w:right="11"/>
        <w:rPr>
          <w:rFonts w:ascii="Arial" w:hAnsi="Arial" w:cs="Arial"/>
          <w:sz w:val="16"/>
          <w:szCs w:val="16"/>
          <w:lang w:val="en-US"/>
        </w:rPr>
      </w:pPr>
      <w:r w:rsidRPr="00387411">
        <w:rPr>
          <w:rFonts w:ascii="Arial" w:hAnsi="Arial" w:cs="Arial"/>
          <w:b/>
          <w:sz w:val="16"/>
          <w:szCs w:val="16"/>
          <w:lang w:val="en-US"/>
        </w:rPr>
        <w:t xml:space="preserve">Small enterprise: </w:t>
      </w:r>
      <w:r w:rsidRPr="00387411">
        <w:rPr>
          <w:rFonts w:ascii="Arial" w:hAnsi="Arial" w:cs="Arial"/>
          <w:bCs/>
          <w:sz w:val="16"/>
          <w:szCs w:val="16"/>
          <w:lang w:val="en-US"/>
        </w:rPr>
        <w:t>an enterprise that employs fewer than 50 persons and whose annual turnover or annual balance sheet total does not exceed 10 million EUR;</w:t>
      </w:r>
    </w:p>
    <w:p w14:paraId="788994F8" w14:textId="3D19D4A6" w:rsidR="00101F32" w:rsidRPr="005F1756" w:rsidRDefault="005F1756" w:rsidP="005F1756">
      <w:pPr>
        <w:pStyle w:val="Tekstprzypisudolnego"/>
        <w:spacing w:after="20"/>
        <w:ind w:left="142" w:right="11"/>
        <w:rPr>
          <w:rFonts w:ascii="Arial" w:hAnsi="Arial" w:cs="Arial"/>
          <w:sz w:val="16"/>
          <w:szCs w:val="16"/>
          <w:lang w:val="en-US"/>
        </w:rPr>
      </w:pPr>
      <w:r w:rsidRPr="00943E41">
        <w:rPr>
          <w:rFonts w:ascii="Arial" w:hAnsi="Arial" w:cs="Arial"/>
          <w:b/>
          <w:sz w:val="16"/>
          <w:szCs w:val="16"/>
          <w:lang w:val="en-US"/>
        </w:rPr>
        <w:t xml:space="preserve">Medium-sized enterprises: </w:t>
      </w:r>
      <w:r w:rsidRPr="00943E41">
        <w:rPr>
          <w:rFonts w:ascii="Arial" w:hAnsi="Arial" w:cs="Arial"/>
          <w:bCs/>
          <w:sz w:val="16"/>
          <w:szCs w:val="16"/>
          <w:lang w:val="en-US"/>
        </w:rPr>
        <w:t>enterprises that are neither microenterprises nor small enterprises, employ fewer than 250 persons, and have an annual turnover not exceeding 50 million EUR or an annual balance sheet total not exceeding 43 million EUR</w:t>
      </w:r>
      <w:r w:rsidR="00101F32" w:rsidRPr="005F1756">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36DB" w14:textId="0D8556F7" w:rsidR="00101F32" w:rsidRPr="000F42AC" w:rsidRDefault="00101F32" w:rsidP="00101F32">
    <w:pPr>
      <w:widowControl w:val="0"/>
      <w:suppressAutoHyphens/>
      <w:jc w:val="right"/>
      <w:rPr>
        <w:rFonts w:ascii="Times New Roman" w:eastAsia="Calibri" w:hAnsi="Times New Roman" w:cs="Times New Roman"/>
        <w:b/>
        <w:sz w:val="24"/>
        <w:szCs w:val="24"/>
        <w:lang w:val="en-US"/>
      </w:rPr>
    </w:pPr>
    <w:r w:rsidRPr="00B26581">
      <w:rPr>
        <w:noProof/>
      </w:rPr>
      <w:drawing>
        <wp:anchor distT="114300" distB="114300" distL="114300" distR="114300" simplePos="0" relativeHeight="251658240" behindDoc="0" locked="0" layoutInCell="1" hidden="0" allowOverlap="1" wp14:anchorId="068C612A" wp14:editId="6E655D9D">
          <wp:simplePos x="0" y="0"/>
          <wp:positionH relativeFrom="column">
            <wp:posOffset>-300355</wp:posOffset>
          </wp:positionH>
          <wp:positionV relativeFrom="paragraph">
            <wp:posOffset>-271064</wp:posOffset>
          </wp:positionV>
          <wp:extent cx="2060257" cy="52324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60257" cy="523240"/>
                  </a:xfrm>
                  <a:prstGeom prst="rect">
                    <a:avLst/>
                  </a:prstGeom>
                  <a:ln/>
                </pic:spPr>
              </pic:pic>
            </a:graphicData>
          </a:graphic>
          <wp14:sizeRelV relativeFrom="margin">
            <wp14:pctHeight>0</wp14:pctHeight>
          </wp14:sizeRelV>
        </wp:anchor>
      </w:drawing>
    </w:r>
    <w:r w:rsidR="006A2E65" w:rsidRPr="00B618D0">
      <w:rPr>
        <w:lang w:val="en-US"/>
      </w:rPr>
      <w:t xml:space="preserve"> </w:t>
    </w:r>
    <w:r w:rsidR="00B618D0" w:rsidRPr="00B618D0">
      <w:rPr>
        <w:rFonts w:ascii="Times New Roman" w:hAnsi="Times New Roman" w:cs="Times New Roman"/>
        <w:b/>
        <w:bCs/>
        <w:sz w:val="24"/>
        <w:szCs w:val="24"/>
        <w:lang w:val="en-US"/>
      </w:rPr>
      <w:t>c</w:t>
    </w:r>
    <w:r w:rsidR="006A2E65" w:rsidRPr="00B618D0">
      <w:rPr>
        <w:rFonts w:ascii="Times New Roman" w:hAnsi="Times New Roman" w:cs="Times New Roman"/>
        <w:b/>
        <w:bCs/>
        <w:sz w:val="24"/>
        <w:szCs w:val="24"/>
        <w:lang w:val="en-US"/>
      </w:rPr>
      <w:t xml:space="preserve">ase </w:t>
    </w:r>
    <w:r w:rsidR="006A2E65" w:rsidRPr="000F42AC">
      <w:rPr>
        <w:rFonts w:ascii="Times New Roman" w:hAnsi="Times New Roman" w:cs="Times New Roman"/>
        <w:b/>
        <w:bCs/>
        <w:sz w:val="24"/>
        <w:szCs w:val="24"/>
        <w:lang w:val="en-US"/>
      </w:rPr>
      <w:t>reference</w:t>
    </w:r>
    <w:r w:rsidRPr="000F42AC">
      <w:rPr>
        <w:rFonts w:ascii="Times New Roman" w:eastAsia="Calibri" w:hAnsi="Times New Roman" w:cs="Times New Roman"/>
        <w:b/>
        <w:bCs/>
        <w:sz w:val="24"/>
        <w:szCs w:val="24"/>
        <w:lang w:val="en-US"/>
      </w:rPr>
      <w:t>:</w:t>
    </w:r>
    <w:r w:rsidRPr="000F42AC">
      <w:rPr>
        <w:rFonts w:ascii="Times New Roman" w:eastAsia="Calibri" w:hAnsi="Times New Roman" w:cs="Times New Roman"/>
        <w:b/>
        <w:sz w:val="24"/>
        <w:szCs w:val="24"/>
        <w:lang w:val="en-US"/>
      </w:rPr>
      <w:t xml:space="preserve"> OZP.261.</w:t>
    </w:r>
    <w:r w:rsidR="005D335E">
      <w:rPr>
        <w:rFonts w:ascii="Times New Roman" w:eastAsia="Calibri" w:hAnsi="Times New Roman" w:cs="Times New Roman"/>
        <w:b/>
        <w:sz w:val="24"/>
        <w:szCs w:val="24"/>
        <w:lang w:val="en-US"/>
      </w:rPr>
      <w:t>10</w:t>
    </w:r>
    <w:r w:rsidRPr="000F42AC">
      <w:rPr>
        <w:rFonts w:ascii="Times New Roman" w:eastAsia="Calibri" w:hAnsi="Times New Roman" w:cs="Times New Roman"/>
        <w:b/>
        <w:sz w:val="24"/>
        <w:szCs w:val="24"/>
        <w:lang w:val="en-US"/>
      </w:rPr>
      <w:t xml:space="preserve">.2026 </w:t>
    </w:r>
  </w:p>
  <w:p w14:paraId="1D023B2A" w14:textId="175B445E" w:rsidR="00101F32" w:rsidRPr="00B618D0" w:rsidRDefault="00B618D0" w:rsidP="00101F32">
    <w:pPr>
      <w:widowControl w:val="0"/>
      <w:suppressAutoHyphens/>
      <w:jc w:val="right"/>
      <w:rPr>
        <w:rFonts w:ascii="Times New Roman" w:eastAsia="Calibri" w:hAnsi="Times New Roman" w:cs="Times New Roman"/>
        <w:b/>
        <w:sz w:val="24"/>
        <w:szCs w:val="24"/>
        <w:lang w:val="en-US"/>
      </w:rPr>
    </w:pPr>
    <w:r w:rsidRPr="000F42AC">
      <w:rPr>
        <w:rFonts w:ascii="Times New Roman" w:eastAsia="Calibri" w:hAnsi="Times New Roman" w:cs="Times New Roman"/>
        <w:b/>
        <w:sz w:val="24"/>
        <w:szCs w:val="24"/>
        <w:lang w:val="en-US"/>
      </w:rPr>
      <w:t>registration no.</w:t>
    </w:r>
    <w:r w:rsidR="00101F32" w:rsidRPr="000F42AC">
      <w:rPr>
        <w:rFonts w:ascii="Times New Roman" w:eastAsia="Calibri" w:hAnsi="Times New Roman" w:cs="Times New Roman"/>
        <w:b/>
        <w:sz w:val="24"/>
        <w:szCs w:val="24"/>
        <w:lang w:val="en-US"/>
      </w:rPr>
      <w:t>: IF/ZNP-</w:t>
    </w:r>
    <w:r w:rsidR="005D335E">
      <w:rPr>
        <w:rFonts w:ascii="Times New Roman" w:eastAsia="Calibri" w:hAnsi="Times New Roman" w:cs="Times New Roman"/>
        <w:b/>
        <w:sz w:val="24"/>
        <w:szCs w:val="24"/>
        <w:lang w:val="en-US"/>
      </w:rPr>
      <w:t>10</w:t>
    </w:r>
    <w:r w:rsidR="00101F32" w:rsidRPr="000F42AC">
      <w:rPr>
        <w:rFonts w:ascii="Times New Roman" w:eastAsia="Calibri" w:hAnsi="Times New Roman" w:cs="Times New Roman"/>
        <w:b/>
        <w:sz w:val="24"/>
        <w:szCs w:val="24"/>
        <w:lang w:val="en-US"/>
      </w:rPr>
      <w:t>/2026</w:t>
    </w:r>
  </w:p>
  <w:p w14:paraId="28BC340D" w14:textId="72FF8CF8" w:rsidR="00FE173A" w:rsidRPr="00B618D0" w:rsidRDefault="00B618D0" w:rsidP="00101F32">
    <w:pPr>
      <w:widowControl w:val="0"/>
      <w:suppressAutoHyphens/>
      <w:jc w:val="right"/>
      <w:rPr>
        <w:rFonts w:ascii="Times New Roman" w:eastAsia="Calibri" w:hAnsi="Times New Roman" w:cs="Times New Roman"/>
        <w:b/>
        <w:sz w:val="24"/>
        <w:szCs w:val="24"/>
        <w:lang w:val="en-US"/>
      </w:rPr>
    </w:pPr>
    <w:r w:rsidRPr="00B618D0">
      <w:rPr>
        <w:rFonts w:ascii="Times New Roman" w:eastAsia="Calibri" w:hAnsi="Times New Roman" w:cs="Times New Roman"/>
        <w:b/>
        <w:sz w:val="24"/>
        <w:szCs w:val="24"/>
        <w:lang w:val="en-US"/>
      </w:rPr>
      <w:t>Appendix No. 1</w:t>
    </w:r>
  </w:p>
  <w:p w14:paraId="14B929E4" w14:textId="77777777" w:rsidR="003F0C9F" w:rsidRPr="00B618D0" w:rsidRDefault="003F0C9F">
    <w:pPr>
      <w:rPr>
        <w:lang w:val="en-US"/>
      </w:rPr>
    </w:pPr>
  </w:p>
  <w:p w14:paraId="1E88C5EE" w14:textId="77777777" w:rsidR="003F0C9F" w:rsidRPr="00B618D0" w:rsidRDefault="003F0C9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505"/>
    <w:multiLevelType w:val="hybridMultilevel"/>
    <w:tmpl w:val="ECE8131E"/>
    <w:lvl w:ilvl="0" w:tplc="AB3499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F72A6"/>
    <w:multiLevelType w:val="hybridMultilevel"/>
    <w:tmpl w:val="4B580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930A7"/>
    <w:multiLevelType w:val="hybridMultilevel"/>
    <w:tmpl w:val="1EC0359C"/>
    <w:lvl w:ilvl="0" w:tplc="04325F54">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A30E9"/>
    <w:multiLevelType w:val="hybridMultilevel"/>
    <w:tmpl w:val="3030EB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7417B"/>
    <w:multiLevelType w:val="hybridMultilevel"/>
    <w:tmpl w:val="10D641F6"/>
    <w:lvl w:ilvl="0" w:tplc="AC40C18E">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747A09"/>
    <w:multiLevelType w:val="singleLevel"/>
    <w:tmpl w:val="E0E07A7C"/>
    <w:lvl w:ilvl="0">
      <w:start w:val="1"/>
      <w:numFmt w:val="decimal"/>
      <w:lvlText w:val="%1."/>
      <w:legacy w:legacy="1" w:legacySpace="0" w:legacyIndent="283"/>
      <w:lvlJc w:val="left"/>
      <w:pPr>
        <w:ind w:left="283" w:hanging="283"/>
      </w:pPr>
    </w:lvl>
  </w:abstractNum>
  <w:abstractNum w:abstractNumId="6" w15:restartNumberingAfterBreak="0">
    <w:nsid w:val="33032542"/>
    <w:multiLevelType w:val="hybridMultilevel"/>
    <w:tmpl w:val="35AED3B8"/>
    <w:lvl w:ilvl="0" w:tplc="EDC89A9C">
      <w:start w:val="1"/>
      <w:numFmt w:val="decimal"/>
      <w:lvlText w:val="%1)"/>
      <w:lvlJc w:val="left"/>
      <w:pPr>
        <w:ind w:left="644" w:hanging="360"/>
      </w:pPr>
      <w:rPr>
        <w:i w:val="0"/>
        <w:i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D5A5D29"/>
    <w:multiLevelType w:val="hybridMultilevel"/>
    <w:tmpl w:val="6EEA9D6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02059C8"/>
    <w:multiLevelType w:val="multilevel"/>
    <w:tmpl w:val="B43CDF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550206"/>
    <w:multiLevelType w:val="multilevel"/>
    <w:tmpl w:val="9ABA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05B42"/>
    <w:multiLevelType w:val="hybridMultilevel"/>
    <w:tmpl w:val="6D665C9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541F01E9"/>
    <w:multiLevelType w:val="multilevel"/>
    <w:tmpl w:val="E424D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834A9"/>
    <w:multiLevelType w:val="hybridMultilevel"/>
    <w:tmpl w:val="F3C8F72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69663026"/>
    <w:multiLevelType w:val="hybridMultilevel"/>
    <w:tmpl w:val="9FF4C77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61D0ED1"/>
    <w:multiLevelType w:val="hybridMultilevel"/>
    <w:tmpl w:val="4DF8B0C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lvlOverride w:ilvl="0">
      <w:startOverride w:val="1"/>
    </w:lvlOverride>
  </w:num>
  <w:num w:numId="2">
    <w:abstractNumId w:val="5"/>
    <w:lvlOverride w:ilvl="0">
      <w:lvl w:ilvl="0">
        <w:start w:val="1"/>
        <w:numFmt w:val="decimal"/>
        <w:lvlText w:val="%1."/>
        <w:legacy w:legacy="1" w:legacySpace="0" w:legacyIndent="283"/>
        <w:lvlJc w:val="left"/>
        <w:pPr>
          <w:ind w:left="283" w:hanging="283"/>
        </w:pPr>
      </w:lvl>
    </w:lvlOverride>
  </w:num>
  <w:num w:numId="3">
    <w:abstractNumId w:val="0"/>
  </w:num>
  <w:num w:numId="4">
    <w:abstractNumId w:val="8"/>
  </w:num>
  <w:num w:numId="5">
    <w:abstractNumId w:val="2"/>
  </w:num>
  <w:num w:numId="6">
    <w:abstractNumId w:val="9"/>
  </w:num>
  <w:num w:numId="7">
    <w:abstractNumId w:val="11"/>
  </w:num>
  <w:num w:numId="8">
    <w:abstractNumId w:val="3"/>
  </w:num>
  <w:num w:numId="9">
    <w:abstractNumId w:val="4"/>
  </w:num>
  <w:num w:numId="10">
    <w:abstractNumId w:val="10"/>
  </w:num>
  <w:num w:numId="11">
    <w:abstractNumId w:val="7"/>
  </w:num>
  <w:num w:numId="12">
    <w:abstractNumId w:val="14"/>
  </w:num>
  <w:num w:numId="13">
    <w:abstractNumId w:val="13"/>
  </w:num>
  <w:num w:numId="14">
    <w:abstractNumId w:val="6"/>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9F"/>
    <w:rsid w:val="00001464"/>
    <w:rsid w:val="0002428F"/>
    <w:rsid w:val="000359BB"/>
    <w:rsid w:val="00040AF3"/>
    <w:rsid w:val="00073031"/>
    <w:rsid w:val="000F42AC"/>
    <w:rsid w:val="00101F32"/>
    <w:rsid w:val="001031F9"/>
    <w:rsid w:val="00160441"/>
    <w:rsid w:val="00175050"/>
    <w:rsid w:val="00266ECC"/>
    <w:rsid w:val="00275D2F"/>
    <w:rsid w:val="00293A75"/>
    <w:rsid w:val="002B28F7"/>
    <w:rsid w:val="00306503"/>
    <w:rsid w:val="00312D8C"/>
    <w:rsid w:val="003167DE"/>
    <w:rsid w:val="003625DD"/>
    <w:rsid w:val="003646AF"/>
    <w:rsid w:val="00396D30"/>
    <w:rsid w:val="003E2F67"/>
    <w:rsid w:val="003F0C9F"/>
    <w:rsid w:val="003F2FC7"/>
    <w:rsid w:val="00424393"/>
    <w:rsid w:val="004E2748"/>
    <w:rsid w:val="004F0382"/>
    <w:rsid w:val="00584739"/>
    <w:rsid w:val="005D335E"/>
    <w:rsid w:val="005F1756"/>
    <w:rsid w:val="005F25AE"/>
    <w:rsid w:val="0062737A"/>
    <w:rsid w:val="00672724"/>
    <w:rsid w:val="006A2E65"/>
    <w:rsid w:val="0072430F"/>
    <w:rsid w:val="00725CCC"/>
    <w:rsid w:val="00742109"/>
    <w:rsid w:val="00747F22"/>
    <w:rsid w:val="007833F5"/>
    <w:rsid w:val="00830D6F"/>
    <w:rsid w:val="00894AC5"/>
    <w:rsid w:val="008A5BF8"/>
    <w:rsid w:val="00912518"/>
    <w:rsid w:val="009B2511"/>
    <w:rsid w:val="00A47B3A"/>
    <w:rsid w:val="00A63D6D"/>
    <w:rsid w:val="00A74BD3"/>
    <w:rsid w:val="00A75FC0"/>
    <w:rsid w:val="00A817D2"/>
    <w:rsid w:val="00A831D4"/>
    <w:rsid w:val="00B00457"/>
    <w:rsid w:val="00B04960"/>
    <w:rsid w:val="00B26581"/>
    <w:rsid w:val="00B618D0"/>
    <w:rsid w:val="00B8559C"/>
    <w:rsid w:val="00BA06DB"/>
    <w:rsid w:val="00BF3E91"/>
    <w:rsid w:val="00CA7795"/>
    <w:rsid w:val="00D33577"/>
    <w:rsid w:val="00DE1CA2"/>
    <w:rsid w:val="00E51F89"/>
    <w:rsid w:val="00E863BA"/>
    <w:rsid w:val="00EA56D9"/>
    <w:rsid w:val="00ED5CB6"/>
    <w:rsid w:val="00EF03DA"/>
    <w:rsid w:val="00F234DC"/>
    <w:rsid w:val="00F8535C"/>
    <w:rsid w:val="00FA45AC"/>
    <w:rsid w:val="00FE1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88AE"/>
  <w15:docId w15:val="{C768857A-F8E8-4E08-ADC1-1545BD63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rsid w:val="007833F5"/>
    <w:rPr>
      <w:color w:val="0000FF"/>
      <w:u w:val="single"/>
    </w:rPr>
  </w:style>
  <w:style w:type="paragraph" w:styleId="Akapitzlist">
    <w:name w:val="List Paragraph"/>
    <w:basedOn w:val="Normalny"/>
    <w:uiPriority w:val="34"/>
    <w:qFormat/>
    <w:rsid w:val="007833F5"/>
    <w:pPr>
      <w:ind w:left="720"/>
      <w:contextualSpacing/>
    </w:pPr>
  </w:style>
  <w:style w:type="paragraph" w:styleId="Nagwek">
    <w:name w:val="header"/>
    <w:basedOn w:val="Normalny"/>
    <w:link w:val="NagwekZnak"/>
    <w:uiPriority w:val="99"/>
    <w:unhideWhenUsed/>
    <w:rsid w:val="00747F22"/>
    <w:pPr>
      <w:tabs>
        <w:tab w:val="center" w:pos="4536"/>
        <w:tab w:val="right" w:pos="9072"/>
      </w:tabs>
      <w:spacing w:line="240" w:lineRule="auto"/>
    </w:pPr>
  </w:style>
  <w:style w:type="character" w:customStyle="1" w:styleId="NagwekZnak">
    <w:name w:val="Nagłówek Znak"/>
    <w:basedOn w:val="Domylnaczcionkaakapitu"/>
    <w:link w:val="Nagwek"/>
    <w:uiPriority w:val="99"/>
    <w:rsid w:val="00747F22"/>
  </w:style>
  <w:style w:type="paragraph" w:styleId="Stopka">
    <w:name w:val="footer"/>
    <w:basedOn w:val="Normalny"/>
    <w:link w:val="StopkaZnak"/>
    <w:uiPriority w:val="99"/>
    <w:unhideWhenUsed/>
    <w:rsid w:val="00747F22"/>
    <w:pPr>
      <w:tabs>
        <w:tab w:val="center" w:pos="4536"/>
        <w:tab w:val="right" w:pos="9072"/>
      </w:tabs>
      <w:spacing w:line="240" w:lineRule="auto"/>
    </w:pPr>
  </w:style>
  <w:style w:type="character" w:customStyle="1" w:styleId="StopkaZnak">
    <w:name w:val="Stopka Znak"/>
    <w:basedOn w:val="Domylnaczcionkaakapitu"/>
    <w:link w:val="Stopka"/>
    <w:uiPriority w:val="99"/>
    <w:rsid w:val="00747F22"/>
  </w:style>
  <w:style w:type="paragraph" w:styleId="Bezodstpw">
    <w:name w:val="No Spacing"/>
    <w:uiPriority w:val="1"/>
    <w:qFormat/>
    <w:rsid w:val="00747F22"/>
    <w:pPr>
      <w:spacing w:line="240" w:lineRule="auto"/>
    </w:pPr>
    <w:rPr>
      <w:rFonts w:ascii="Calibri" w:eastAsia="Calibri" w:hAnsi="Calibri" w:cs="Times New Roman"/>
      <w:lang w:val="en-GB" w:eastAsia="en-US"/>
    </w:rPr>
  </w:style>
  <w:style w:type="paragraph" w:styleId="Tekstprzypisudolnego">
    <w:name w:val="footnote text"/>
    <w:basedOn w:val="Normalny"/>
    <w:link w:val="TekstprzypisudolnegoZnak"/>
    <w:uiPriority w:val="99"/>
    <w:unhideWhenUsed/>
    <w:rsid w:val="00742109"/>
    <w:pPr>
      <w:spacing w:line="240" w:lineRule="auto"/>
    </w:pPr>
    <w:rPr>
      <w:rFonts w:asciiTheme="minorHAnsi" w:eastAsiaTheme="minorHAnsi" w:hAnsiTheme="minorHAnsi" w:cstheme="minorBidi"/>
      <w:sz w:val="20"/>
      <w:szCs w:val="20"/>
      <w:lang w:val="pl-PL" w:eastAsia="en-US"/>
    </w:rPr>
  </w:style>
  <w:style w:type="character" w:customStyle="1" w:styleId="TekstprzypisudolnegoZnak">
    <w:name w:val="Tekst przypisu dolnego Znak"/>
    <w:basedOn w:val="Domylnaczcionkaakapitu"/>
    <w:link w:val="Tekstprzypisudolnego"/>
    <w:uiPriority w:val="99"/>
    <w:rsid w:val="00742109"/>
    <w:rPr>
      <w:rFonts w:asciiTheme="minorHAnsi" w:eastAsiaTheme="minorHAnsi" w:hAnsiTheme="minorHAnsi" w:cstheme="minorBidi"/>
      <w:sz w:val="20"/>
      <w:szCs w:val="20"/>
      <w:lang w:val="pl-PL" w:eastAsia="en-US"/>
    </w:rPr>
  </w:style>
  <w:style w:type="character" w:styleId="Odwoanieprzypisudolnego">
    <w:name w:val="footnote reference"/>
    <w:uiPriority w:val="99"/>
    <w:unhideWhenUsed/>
    <w:rsid w:val="00742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3709">
      <w:bodyDiv w:val="1"/>
      <w:marLeft w:val="0"/>
      <w:marRight w:val="0"/>
      <w:marTop w:val="0"/>
      <w:marBottom w:val="0"/>
      <w:divBdr>
        <w:top w:val="none" w:sz="0" w:space="0" w:color="auto"/>
        <w:left w:val="none" w:sz="0" w:space="0" w:color="auto"/>
        <w:bottom w:val="none" w:sz="0" w:space="0" w:color="auto"/>
        <w:right w:val="none" w:sz="0" w:space="0" w:color="auto"/>
      </w:divBdr>
    </w:div>
    <w:div w:id="1850095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848</Words>
  <Characters>5089</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50</cp:revision>
  <cp:lastPrinted>2025-05-29T05:01:00Z</cp:lastPrinted>
  <dcterms:created xsi:type="dcterms:W3CDTF">2025-06-18T08:51:00Z</dcterms:created>
  <dcterms:modified xsi:type="dcterms:W3CDTF">2026-03-31T11:25:00Z</dcterms:modified>
</cp:coreProperties>
</file>